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DC2F02" w14:textId="77777777" w:rsidR="002775D9" w:rsidRDefault="002775D9" w:rsidP="002775D9">
      <w:pPr>
        <w:pStyle w:val="a7"/>
        <w:spacing w:line="360" w:lineRule="auto"/>
        <w:ind w:firstLine="0"/>
        <w:jc w:val="center"/>
        <w:rPr>
          <w:rFonts w:ascii="Times New Roman" w:hAnsi="Times New Roman"/>
          <w:b/>
          <w:i w:val="0"/>
          <w:sz w:val="40"/>
          <w:szCs w:val="40"/>
        </w:rPr>
      </w:pPr>
      <w:r w:rsidRPr="00E9561B">
        <w:rPr>
          <w:rFonts w:ascii="Times New Roman" w:hAnsi="Times New Roman"/>
          <w:b/>
          <w:i w:val="0"/>
          <w:sz w:val="40"/>
          <w:szCs w:val="40"/>
        </w:rPr>
        <w:t>ООО «ВОРОНЕЖАГРОТЕХСЕРВИС»</w:t>
      </w:r>
    </w:p>
    <w:p w14:paraId="0BD534F5" w14:textId="4859D336" w:rsidR="002775D9" w:rsidRDefault="002775D9" w:rsidP="002775D9">
      <w:pPr>
        <w:jc w:val="center"/>
        <w:rPr>
          <w:rFonts w:ascii="Times New Roman" w:hAnsi="Times New Roman"/>
          <w:b/>
          <w:bCs/>
          <w:sz w:val="40"/>
          <w:szCs w:val="40"/>
        </w:rPr>
      </w:pPr>
      <w:bookmarkStart w:id="0" w:name="_Toc103767914"/>
      <w:r>
        <w:rPr>
          <w:rFonts w:ascii="Times New Roman" w:hAnsi="Times New Roman"/>
          <w:b/>
          <w:bCs/>
          <w:sz w:val="40"/>
          <w:szCs w:val="40"/>
        </w:rPr>
        <w:t xml:space="preserve">РУКОВОДСТРО ПО ЭКСПЛУАТАЦИИ </w:t>
      </w:r>
      <w:bookmarkEnd w:id="0"/>
      <w:r>
        <w:rPr>
          <w:rFonts w:ascii="Times New Roman" w:hAnsi="Times New Roman"/>
          <w:b/>
          <w:bCs/>
          <w:sz w:val="40"/>
          <w:szCs w:val="40"/>
        </w:rPr>
        <w:t xml:space="preserve">ПНЕВМАТИЧЕСКОГО СОРТИРОВАЛЬНОГО СТОЛА </w:t>
      </w:r>
    </w:p>
    <w:p w14:paraId="30040604" w14:textId="6738DF23" w:rsidR="002775D9" w:rsidRDefault="002775D9" w:rsidP="002775D9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ПСС-6</w:t>
      </w:r>
    </w:p>
    <w:p w14:paraId="572321B7" w14:textId="77777777" w:rsidR="002775D9" w:rsidRDefault="002775D9" w:rsidP="002775D9">
      <w:pPr>
        <w:jc w:val="center"/>
        <w:rPr>
          <w:rFonts w:ascii="Times New Roman" w:hAnsi="Times New Roman"/>
          <w:b/>
          <w:sz w:val="40"/>
          <w:szCs w:val="40"/>
        </w:rPr>
      </w:pPr>
    </w:p>
    <w:p w14:paraId="6F468D79" w14:textId="77777777" w:rsidR="002775D9" w:rsidRDefault="002775D9" w:rsidP="002775D9">
      <w:pPr>
        <w:jc w:val="center"/>
        <w:rPr>
          <w:rFonts w:ascii="Times New Roman" w:hAnsi="Times New Roman"/>
          <w:b/>
          <w:sz w:val="40"/>
          <w:szCs w:val="40"/>
        </w:rPr>
      </w:pPr>
    </w:p>
    <w:p w14:paraId="37B33645" w14:textId="77777777" w:rsidR="002775D9" w:rsidRDefault="002775D9" w:rsidP="002775D9">
      <w:pPr>
        <w:jc w:val="center"/>
        <w:rPr>
          <w:rFonts w:ascii="Times New Roman" w:hAnsi="Times New Roman"/>
          <w:b/>
          <w:sz w:val="40"/>
          <w:szCs w:val="40"/>
        </w:rPr>
      </w:pPr>
    </w:p>
    <w:p w14:paraId="25679A53" w14:textId="08DD41DA" w:rsidR="002775D9" w:rsidRDefault="00BA301E" w:rsidP="002775D9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C6446DA" wp14:editId="2B340770">
            <wp:extent cx="6388100" cy="4889500"/>
            <wp:effectExtent l="0" t="0" r="0" b="6350"/>
            <wp:docPr id="693542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7C0C9" w14:textId="77777777" w:rsidR="002775D9" w:rsidRDefault="002775D9" w:rsidP="002775D9">
      <w:pPr>
        <w:spacing w:after="0" w:line="240" w:lineRule="auto"/>
        <w:jc w:val="center"/>
        <w:rPr>
          <w:rFonts w:ascii="Times New Roman" w:hAnsi="Times New Roman"/>
        </w:rPr>
      </w:pPr>
    </w:p>
    <w:p w14:paraId="66973154" w14:textId="77777777" w:rsidR="00560B32" w:rsidRDefault="00560B32" w:rsidP="002775D9">
      <w:pPr>
        <w:spacing w:after="0" w:line="240" w:lineRule="auto"/>
        <w:jc w:val="center"/>
        <w:rPr>
          <w:rFonts w:ascii="Times New Roman" w:hAnsi="Times New Roman"/>
        </w:rPr>
      </w:pPr>
    </w:p>
    <w:p w14:paraId="76B4E863" w14:textId="77777777" w:rsidR="00560B32" w:rsidRDefault="00560B32" w:rsidP="002775D9">
      <w:pPr>
        <w:spacing w:after="0" w:line="240" w:lineRule="auto"/>
        <w:jc w:val="center"/>
        <w:rPr>
          <w:rFonts w:ascii="Times New Roman" w:hAnsi="Times New Roman"/>
        </w:rPr>
      </w:pPr>
    </w:p>
    <w:p w14:paraId="72CA37FB" w14:textId="77777777" w:rsidR="00560B32" w:rsidRDefault="00560B32" w:rsidP="002775D9">
      <w:pPr>
        <w:spacing w:after="0" w:line="240" w:lineRule="auto"/>
        <w:jc w:val="center"/>
        <w:rPr>
          <w:rFonts w:ascii="Times New Roman" w:hAnsi="Times New Roman"/>
        </w:rPr>
      </w:pPr>
    </w:p>
    <w:p w14:paraId="0B921F62" w14:textId="77777777" w:rsidR="00560B32" w:rsidRDefault="00560B32" w:rsidP="002775D9">
      <w:pPr>
        <w:spacing w:after="0" w:line="240" w:lineRule="auto"/>
        <w:jc w:val="center"/>
        <w:rPr>
          <w:rFonts w:ascii="Times New Roman" w:hAnsi="Times New Roman"/>
        </w:rPr>
      </w:pPr>
    </w:p>
    <w:p w14:paraId="1E71667F" w14:textId="77777777" w:rsidR="00560B32" w:rsidRDefault="00560B32" w:rsidP="002775D9">
      <w:pPr>
        <w:spacing w:after="0" w:line="240" w:lineRule="auto"/>
        <w:jc w:val="center"/>
        <w:rPr>
          <w:rFonts w:ascii="Times New Roman" w:hAnsi="Times New Roman"/>
        </w:rPr>
      </w:pPr>
    </w:p>
    <w:p w14:paraId="1330A6A8" w14:textId="77777777" w:rsidR="002775D9" w:rsidRDefault="002775D9" w:rsidP="002775D9">
      <w:pPr>
        <w:spacing w:after="0" w:line="240" w:lineRule="auto"/>
        <w:jc w:val="center"/>
        <w:rPr>
          <w:rFonts w:ascii="Times New Roman" w:hAnsi="Times New Roman"/>
        </w:rPr>
      </w:pPr>
    </w:p>
    <w:p w14:paraId="129837F3" w14:textId="77777777" w:rsidR="002775D9" w:rsidRPr="000F77FC" w:rsidRDefault="002775D9" w:rsidP="002775D9">
      <w:pPr>
        <w:spacing w:after="0" w:line="240" w:lineRule="auto"/>
        <w:jc w:val="center"/>
        <w:rPr>
          <w:rFonts w:ascii="Times New Roman" w:hAnsi="Times New Roman"/>
          <w:b/>
          <w:sz w:val="50"/>
          <w:szCs w:val="50"/>
          <w:lang w:val="en-US"/>
        </w:rPr>
      </w:pPr>
      <w:r w:rsidRPr="000F77FC">
        <w:rPr>
          <w:rFonts w:ascii="Times New Roman" w:hAnsi="Times New Roman"/>
          <w:b/>
          <w:sz w:val="50"/>
          <w:szCs w:val="50"/>
        </w:rPr>
        <w:t>ВОРОНЕЖ</w:t>
      </w:r>
    </w:p>
    <w:p w14:paraId="74A717ED" w14:textId="59CB30A4" w:rsidR="002775D9" w:rsidRPr="00BF6BB7" w:rsidRDefault="002775D9" w:rsidP="00BF6BB7">
      <w:pPr>
        <w:pStyle w:val="a4"/>
        <w:spacing w:line="276" w:lineRule="auto"/>
        <w:rPr>
          <w:rFonts w:ascii="Times New Roman" w:hAnsi="Times New Roman"/>
        </w:rPr>
      </w:pPr>
      <w:r w:rsidRPr="00BF6BB7">
        <w:rPr>
          <w:rFonts w:ascii="Times New Roman" w:hAnsi="Times New Roman"/>
        </w:rPr>
        <w:lastRenderedPageBreak/>
        <w:t>Оглавление</w:t>
      </w:r>
    </w:p>
    <w:p w14:paraId="295403A1" w14:textId="616D2404" w:rsidR="00BF6BB7" w:rsidRPr="00BF6BB7" w:rsidRDefault="002775D9" w:rsidP="00BF6BB7">
      <w:pPr>
        <w:pStyle w:val="11"/>
        <w:tabs>
          <w:tab w:val="right" w:leader="dot" w:pos="10055"/>
        </w:tabs>
        <w:spacing w:after="0" w:line="360" w:lineRule="auto"/>
        <w:rPr>
          <w:rFonts w:ascii="Times New Roman" w:eastAsiaTheme="minorEastAsia" w:hAnsi="Times New Roman"/>
          <w:noProof/>
          <w:kern w:val="2"/>
          <w:sz w:val="24"/>
          <w:szCs w:val="24"/>
          <w:lang w:eastAsia="ru-RU"/>
          <w14:ligatures w14:val="standardContextual"/>
        </w:rPr>
      </w:pPr>
      <w:r w:rsidRPr="00BF6BB7">
        <w:rPr>
          <w:rFonts w:ascii="Times New Roman" w:hAnsi="Times New Roman"/>
          <w:sz w:val="24"/>
          <w:szCs w:val="24"/>
        </w:rPr>
        <w:fldChar w:fldCharType="begin"/>
      </w:r>
      <w:r w:rsidRPr="00BF6BB7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BF6BB7">
        <w:rPr>
          <w:rFonts w:ascii="Times New Roman" w:hAnsi="Times New Roman"/>
          <w:sz w:val="24"/>
          <w:szCs w:val="24"/>
        </w:rPr>
        <w:fldChar w:fldCharType="separate"/>
      </w:r>
      <w:hyperlink w:anchor="_Toc176165478" w:history="1">
        <w:r w:rsidR="00BF6BB7" w:rsidRPr="00BF6BB7">
          <w:rPr>
            <w:rStyle w:val="a5"/>
            <w:rFonts w:ascii="Times New Roman" w:hAnsi="Times New Roman"/>
            <w:noProof/>
            <w:sz w:val="24"/>
            <w:szCs w:val="24"/>
          </w:rPr>
          <w:t>1 ОПИСАНИЕ И РАБОТА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_Toc176165478 \h </w:instrTex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71C0FAF" w14:textId="229F7CEC" w:rsidR="00BF6BB7" w:rsidRPr="00BF6BB7" w:rsidRDefault="00000000" w:rsidP="00BF6BB7">
      <w:pPr>
        <w:pStyle w:val="21"/>
        <w:tabs>
          <w:tab w:val="right" w:leader="dot" w:pos="10055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176165479" w:history="1">
        <w:r w:rsidR="00BF6BB7" w:rsidRPr="00BF6BB7">
          <w:rPr>
            <w:rStyle w:val="a5"/>
            <w:rFonts w:ascii="Times New Roman" w:hAnsi="Times New Roman" w:cs="Times New Roman"/>
            <w:noProof/>
            <w:sz w:val="24"/>
            <w:szCs w:val="24"/>
          </w:rPr>
          <w:t>1.1 Описание и работа машины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_Toc176165479 \h </w:instrTex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A925809" w14:textId="181CD0F0" w:rsidR="00BF6BB7" w:rsidRPr="00BF6BB7" w:rsidRDefault="00000000" w:rsidP="00BF6BB7">
      <w:pPr>
        <w:pStyle w:val="31"/>
        <w:tabs>
          <w:tab w:val="right" w:leader="dot" w:pos="10055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176165480" w:history="1">
        <w:r w:rsidR="00BF6BB7" w:rsidRPr="00BF6BB7">
          <w:rPr>
            <w:rStyle w:val="a5"/>
            <w:rFonts w:ascii="Times New Roman" w:hAnsi="Times New Roman" w:cs="Times New Roman"/>
            <w:noProof/>
            <w:sz w:val="24"/>
            <w:szCs w:val="24"/>
          </w:rPr>
          <w:t>1.1.1 Назначение машины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_Toc176165480 \h </w:instrTex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B48123B" w14:textId="21428A96" w:rsidR="00BF6BB7" w:rsidRPr="00BF6BB7" w:rsidRDefault="00000000" w:rsidP="00BF6BB7">
      <w:pPr>
        <w:pStyle w:val="31"/>
        <w:tabs>
          <w:tab w:val="right" w:leader="dot" w:pos="10055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176165481" w:history="1">
        <w:r w:rsidR="00BF6BB7" w:rsidRPr="00BF6BB7">
          <w:rPr>
            <w:rStyle w:val="a5"/>
            <w:rFonts w:ascii="Times New Roman" w:hAnsi="Times New Roman" w:cs="Times New Roman"/>
            <w:noProof/>
            <w:sz w:val="24"/>
            <w:szCs w:val="24"/>
          </w:rPr>
          <w:t>1.1.2 Технические характеристики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_Toc176165481 \h </w:instrTex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6F04DC8" w14:textId="255636B9" w:rsidR="00BF6BB7" w:rsidRPr="00BF6BB7" w:rsidRDefault="00000000" w:rsidP="00BF6BB7">
      <w:pPr>
        <w:pStyle w:val="31"/>
        <w:tabs>
          <w:tab w:val="right" w:leader="dot" w:pos="10055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176165482" w:history="1">
        <w:r w:rsidR="00BF6BB7" w:rsidRPr="00BF6BB7">
          <w:rPr>
            <w:rStyle w:val="a5"/>
            <w:rFonts w:ascii="Times New Roman" w:hAnsi="Times New Roman" w:cs="Times New Roman"/>
            <w:noProof/>
            <w:sz w:val="24"/>
            <w:szCs w:val="24"/>
          </w:rPr>
          <w:t>1.3 Состав изделия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_Toc176165482 \h </w:instrTex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BE4BE28" w14:textId="67A1EEEF" w:rsidR="00BF6BB7" w:rsidRPr="00BF6BB7" w:rsidRDefault="00000000" w:rsidP="00BF6BB7">
      <w:pPr>
        <w:pStyle w:val="31"/>
        <w:tabs>
          <w:tab w:val="right" w:leader="dot" w:pos="10055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176165483" w:history="1">
        <w:r w:rsidR="00BF6BB7" w:rsidRPr="00BF6BB7">
          <w:rPr>
            <w:rStyle w:val="a5"/>
            <w:rFonts w:ascii="Times New Roman" w:hAnsi="Times New Roman" w:cs="Times New Roman"/>
            <w:noProof/>
            <w:sz w:val="24"/>
            <w:szCs w:val="24"/>
          </w:rPr>
          <w:t>1.4 Устройство и работа.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_Toc176165483 \h </w:instrTex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15FEFD4" w14:textId="3C06410A" w:rsidR="00BF6BB7" w:rsidRPr="00BF6BB7" w:rsidRDefault="00000000" w:rsidP="00BF6BB7">
      <w:pPr>
        <w:pStyle w:val="11"/>
        <w:tabs>
          <w:tab w:val="right" w:leader="dot" w:pos="10055"/>
        </w:tabs>
        <w:spacing w:after="0" w:line="360" w:lineRule="auto"/>
        <w:rPr>
          <w:rFonts w:ascii="Times New Roman" w:eastAsiaTheme="minorEastAsia" w:hAnsi="Times New Roman"/>
          <w:noProof/>
          <w:kern w:val="2"/>
          <w:sz w:val="24"/>
          <w:szCs w:val="24"/>
          <w:lang w:eastAsia="ru-RU"/>
          <w14:ligatures w14:val="standardContextual"/>
        </w:rPr>
      </w:pPr>
      <w:hyperlink w:anchor="_Toc176165484" w:history="1">
        <w:r w:rsidR="00BF6BB7" w:rsidRPr="00BF6BB7">
          <w:rPr>
            <w:rStyle w:val="a5"/>
            <w:rFonts w:ascii="Times New Roman" w:hAnsi="Times New Roman"/>
            <w:noProof/>
            <w:sz w:val="24"/>
            <w:szCs w:val="24"/>
          </w:rPr>
          <w:t>2 ОПИСАНИЕ РАБОТА СОСТАВНЫХ ЧАСТЕЙ МАШИНЫ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_Toc176165484 \h </w:instrTex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880760E" w14:textId="52A2E931" w:rsidR="00BF6BB7" w:rsidRPr="00BF6BB7" w:rsidRDefault="00000000" w:rsidP="00BF6BB7">
      <w:pPr>
        <w:pStyle w:val="11"/>
        <w:tabs>
          <w:tab w:val="right" w:leader="dot" w:pos="10055"/>
        </w:tabs>
        <w:spacing w:after="0" w:line="360" w:lineRule="auto"/>
        <w:rPr>
          <w:rFonts w:ascii="Times New Roman" w:eastAsiaTheme="minorEastAsia" w:hAnsi="Times New Roman"/>
          <w:noProof/>
          <w:kern w:val="2"/>
          <w:sz w:val="24"/>
          <w:szCs w:val="24"/>
          <w:lang w:eastAsia="ru-RU"/>
          <w14:ligatures w14:val="standardContextual"/>
        </w:rPr>
      </w:pPr>
      <w:hyperlink w:anchor="_Toc176165485" w:history="1">
        <w:r w:rsidR="00BF6BB7" w:rsidRPr="00BF6BB7">
          <w:rPr>
            <w:rStyle w:val="a5"/>
            <w:rFonts w:ascii="Times New Roman" w:hAnsi="Times New Roman"/>
            <w:noProof/>
            <w:sz w:val="24"/>
            <w:szCs w:val="24"/>
          </w:rPr>
          <w:t>3 ИСПОЛЬЗОВАНИЕ ПО НАЗНАЧЕНИЮ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_Toc176165485 \h </w:instrTex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33DA8FE" w14:textId="67C99628" w:rsidR="00BF6BB7" w:rsidRPr="00BF6BB7" w:rsidRDefault="00000000" w:rsidP="00BF6BB7">
      <w:pPr>
        <w:pStyle w:val="21"/>
        <w:tabs>
          <w:tab w:val="right" w:leader="dot" w:pos="10055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176165486" w:history="1">
        <w:r w:rsidR="00BF6BB7" w:rsidRPr="00BF6BB7">
          <w:rPr>
            <w:rStyle w:val="a5"/>
            <w:rFonts w:ascii="Times New Roman" w:hAnsi="Times New Roman" w:cs="Times New Roman"/>
            <w:noProof/>
            <w:sz w:val="24"/>
            <w:szCs w:val="24"/>
          </w:rPr>
          <w:t>3.1 Эксплуатационные ограничения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_Toc176165486 \h </w:instrTex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F88CAB3" w14:textId="2FB15FCB" w:rsidR="00BF6BB7" w:rsidRPr="00BF6BB7" w:rsidRDefault="00000000" w:rsidP="00BF6BB7">
      <w:pPr>
        <w:pStyle w:val="21"/>
        <w:tabs>
          <w:tab w:val="right" w:leader="dot" w:pos="10055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176165487" w:history="1">
        <w:r w:rsidR="00BF6BB7" w:rsidRPr="00BF6BB7">
          <w:rPr>
            <w:rStyle w:val="a5"/>
            <w:rFonts w:ascii="Times New Roman" w:hAnsi="Times New Roman" w:cs="Times New Roman"/>
            <w:noProof/>
            <w:sz w:val="24"/>
            <w:szCs w:val="24"/>
          </w:rPr>
          <w:t>3.2 Подготовка машины к использованию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_Toc176165487 \h </w:instrTex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DD5183B" w14:textId="71B5520A" w:rsidR="00BF6BB7" w:rsidRPr="00BF6BB7" w:rsidRDefault="00000000" w:rsidP="00BF6BB7">
      <w:pPr>
        <w:pStyle w:val="21"/>
        <w:tabs>
          <w:tab w:val="right" w:leader="dot" w:pos="10055"/>
        </w:tabs>
        <w:spacing w:after="0" w:line="360" w:lineRule="auto"/>
        <w:ind w:left="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hyperlink w:anchor="_Toc176165488" w:history="1">
        <w:r w:rsidR="00BF6BB7" w:rsidRPr="00BF6BB7">
          <w:rPr>
            <w:rStyle w:val="a5"/>
            <w:rFonts w:ascii="Times New Roman" w:hAnsi="Times New Roman" w:cs="Times New Roman"/>
            <w:noProof/>
            <w:sz w:val="24"/>
            <w:szCs w:val="24"/>
          </w:rPr>
          <w:t>3.3 Использование машины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_Toc176165488 \h </w:instrTex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="00BF6BB7" w:rsidRPr="00BF6BB7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30F7C27" w14:textId="15642D9D" w:rsidR="00BF6BB7" w:rsidRPr="00BF6BB7" w:rsidRDefault="00000000" w:rsidP="00BF6BB7">
      <w:pPr>
        <w:pStyle w:val="11"/>
        <w:tabs>
          <w:tab w:val="right" w:leader="dot" w:pos="10055"/>
        </w:tabs>
        <w:spacing w:after="0" w:line="360" w:lineRule="auto"/>
        <w:rPr>
          <w:rFonts w:ascii="Times New Roman" w:eastAsiaTheme="minorEastAsia" w:hAnsi="Times New Roman"/>
          <w:noProof/>
          <w:kern w:val="2"/>
          <w:sz w:val="24"/>
          <w:szCs w:val="24"/>
          <w:lang w:eastAsia="ru-RU"/>
          <w14:ligatures w14:val="standardContextual"/>
        </w:rPr>
      </w:pPr>
      <w:hyperlink w:anchor="_Toc176165489" w:history="1">
        <w:r w:rsidR="00BF6BB7" w:rsidRPr="00BF6BB7">
          <w:rPr>
            <w:rStyle w:val="a5"/>
            <w:rFonts w:ascii="Times New Roman" w:hAnsi="Times New Roman"/>
            <w:noProof/>
            <w:sz w:val="24"/>
            <w:szCs w:val="24"/>
          </w:rPr>
          <w:t>4 ДЕЙСТВИЯ В ЭКСТРЕМАЛЬНЫХ УСЛОВИЯХ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_Toc176165489 \h </w:instrTex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341AD396" w14:textId="52482AA4" w:rsidR="00BF6BB7" w:rsidRPr="00BF6BB7" w:rsidRDefault="00000000" w:rsidP="00BF6BB7">
      <w:pPr>
        <w:pStyle w:val="11"/>
        <w:tabs>
          <w:tab w:val="right" w:leader="dot" w:pos="10055"/>
        </w:tabs>
        <w:spacing w:after="0" w:line="360" w:lineRule="auto"/>
        <w:rPr>
          <w:rFonts w:ascii="Times New Roman" w:eastAsiaTheme="minorEastAsia" w:hAnsi="Times New Roman"/>
          <w:noProof/>
          <w:kern w:val="2"/>
          <w:sz w:val="24"/>
          <w:szCs w:val="24"/>
          <w:lang w:eastAsia="ru-RU"/>
          <w14:ligatures w14:val="standardContextual"/>
        </w:rPr>
      </w:pPr>
      <w:hyperlink w:anchor="_Toc176165490" w:history="1">
        <w:r w:rsidR="00BF6BB7" w:rsidRPr="00BF6BB7">
          <w:rPr>
            <w:rStyle w:val="a5"/>
            <w:rFonts w:ascii="Times New Roman" w:hAnsi="Times New Roman"/>
            <w:noProof/>
            <w:sz w:val="24"/>
            <w:szCs w:val="24"/>
          </w:rPr>
          <w:t>5 МЕРЫ БЕЗОПАСНОСТИ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_Toc176165490 \h </w:instrTex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433FF3B" w14:textId="0460CA60" w:rsidR="00BF6BB7" w:rsidRPr="00BF6BB7" w:rsidRDefault="00000000" w:rsidP="00BF6BB7">
      <w:pPr>
        <w:pStyle w:val="11"/>
        <w:tabs>
          <w:tab w:val="right" w:leader="dot" w:pos="10055"/>
        </w:tabs>
        <w:spacing w:after="0" w:line="360" w:lineRule="auto"/>
        <w:rPr>
          <w:rFonts w:ascii="Times New Roman" w:eastAsiaTheme="minorEastAsia" w:hAnsi="Times New Roman"/>
          <w:noProof/>
          <w:kern w:val="2"/>
          <w:sz w:val="24"/>
          <w:szCs w:val="24"/>
          <w:lang w:eastAsia="ru-RU"/>
          <w14:ligatures w14:val="standardContextual"/>
        </w:rPr>
      </w:pPr>
      <w:hyperlink w:anchor="_Toc176165491" w:history="1">
        <w:r w:rsidR="00BF6BB7" w:rsidRPr="00BF6BB7">
          <w:rPr>
            <w:rStyle w:val="a5"/>
            <w:rFonts w:ascii="Times New Roman" w:hAnsi="Times New Roman"/>
            <w:noProof/>
            <w:sz w:val="24"/>
            <w:szCs w:val="24"/>
          </w:rPr>
          <w:t>6 ТЕХНИЧЕСКОЕ ОБСЛУЖИВАНИЕ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_Toc176165491 \h </w:instrTex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>17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59D336D3" w14:textId="0372F1EA" w:rsidR="00BF6BB7" w:rsidRPr="00BF6BB7" w:rsidRDefault="00000000" w:rsidP="00BF6BB7">
      <w:pPr>
        <w:pStyle w:val="11"/>
        <w:tabs>
          <w:tab w:val="right" w:leader="dot" w:pos="10055"/>
        </w:tabs>
        <w:spacing w:after="0" w:line="360" w:lineRule="auto"/>
        <w:rPr>
          <w:rFonts w:ascii="Times New Roman" w:eastAsiaTheme="minorEastAsia" w:hAnsi="Times New Roman"/>
          <w:noProof/>
          <w:kern w:val="2"/>
          <w:sz w:val="24"/>
          <w:szCs w:val="24"/>
          <w:lang w:eastAsia="ru-RU"/>
          <w14:ligatures w14:val="standardContextual"/>
        </w:rPr>
      </w:pPr>
      <w:hyperlink w:anchor="_Toc176165492" w:history="1">
        <w:r w:rsidR="00BF6BB7" w:rsidRPr="00BF6BB7">
          <w:rPr>
            <w:rStyle w:val="a5"/>
            <w:rFonts w:ascii="Times New Roman" w:hAnsi="Times New Roman"/>
            <w:noProof/>
            <w:sz w:val="24"/>
            <w:szCs w:val="24"/>
          </w:rPr>
          <w:t>7 ДИАГНОСТИРОВАНИ И УСТРАНЕНИЕ ПОСЛЕДСТВИЙ ОТКАЗОВ И ПОВРЕЖДЕНИЙ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_Toc176165492 \h </w:instrTex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>19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16EB25EE" w14:textId="189F0425" w:rsidR="00BF6BB7" w:rsidRPr="00BF6BB7" w:rsidRDefault="00000000" w:rsidP="00BF6BB7">
      <w:pPr>
        <w:pStyle w:val="11"/>
        <w:tabs>
          <w:tab w:val="right" w:leader="dot" w:pos="10055"/>
        </w:tabs>
        <w:spacing w:after="0" w:line="360" w:lineRule="auto"/>
        <w:rPr>
          <w:rFonts w:ascii="Times New Roman" w:eastAsiaTheme="minorEastAsia" w:hAnsi="Times New Roman"/>
          <w:noProof/>
          <w:kern w:val="2"/>
          <w:sz w:val="24"/>
          <w:szCs w:val="24"/>
          <w:lang w:eastAsia="ru-RU"/>
          <w14:ligatures w14:val="standardContextual"/>
        </w:rPr>
      </w:pPr>
      <w:hyperlink w:anchor="_Toc176165493" w:history="1">
        <w:r w:rsidR="00BF6BB7" w:rsidRPr="00BF6BB7">
          <w:rPr>
            <w:rStyle w:val="a5"/>
            <w:rFonts w:ascii="Times New Roman" w:hAnsi="Times New Roman"/>
            <w:noProof/>
            <w:sz w:val="24"/>
            <w:szCs w:val="24"/>
          </w:rPr>
          <w:t>8 ТРАНСПОРТИРОВАНИЕ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_Toc176165493 \h </w:instrTex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>19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561AD6CE" w14:textId="6C7B3734" w:rsidR="00BF6BB7" w:rsidRPr="00BF6BB7" w:rsidRDefault="00000000" w:rsidP="00BF6BB7">
      <w:pPr>
        <w:pStyle w:val="11"/>
        <w:tabs>
          <w:tab w:val="right" w:leader="dot" w:pos="10055"/>
        </w:tabs>
        <w:spacing w:after="0" w:line="360" w:lineRule="auto"/>
        <w:rPr>
          <w:rFonts w:ascii="Times New Roman" w:eastAsiaTheme="minorEastAsia" w:hAnsi="Times New Roman"/>
          <w:noProof/>
          <w:kern w:val="2"/>
          <w:sz w:val="24"/>
          <w:szCs w:val="24"/>
          <w:lang w:eastAsia="ru-RU"/>
          <w14:ligatures w14:val="standardContextual"/>
        </w:rPr>
      </w:pPr>
      <w:hyperlink w:anchor="_Toc176165494" w:history="1">
        <w:r w:rsidR="00BF6BB7" w:rsidRPr="00BF6BB7">
          <w:rPr>
            <w:rStyle w:val="a5"/>
            <w:rFonts w:ascii="Times New Roman" w:hAnsi="Times New Roman"/>
            <w:noProof/>
            <w:sz w:val="24"/>
            <w:szCs w:val="24"/>
          </w:rPr>
          <w:t>9 УТИЛИЗАЦИЯ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_Toc176165494 \h </w:instrTex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>20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5EAF7147" w14:textId="65A594BA" w:rsidR="00BF6BB7" w:rsidRPr="00BF6BB7" w:rsidRDefault="00000000" w:rsidP="00BF6BB7">
      <w:pPr>
        <w:pStyle w:val="11"/>
        <w:tabs>
          <w:tab w:val="right" w:leader="dot" w:pos="10055"/>
        </w:tabs>
        <w:spacing w:after="0" w:line="360" w:lineRule="auto"/>
        <w:rPr>
          <w:rFonts w:ascii="Times New Roman" w:eastAsiaTheme="minorEastAsia" w:hAnsi="Times New Roman"/>
          <w:noProof/>
          <w:kern w:val="2"/>
          <w:sz w:val="24"/>
          <w:szCs w:val="24"/>
          <w:lang w:eastAsia="ru-RU"/>
          <w14:ligatures w14:val="standardContextual"/>
        </w:rPr>
      </w:pPr>
      <w:hyperlink w:anchor="_Toc176165495" w:history="1">
        <w:r w:rsidR="00BF6BB7" w:rsidRPr="00BF6BB7">
          <w:rPr>
            <w:rStyle w:val="a5"/>
            <w:rFonts w:ascii="Times New Roman" w:hAnsi="Times New Roman"/>
            <w:noProof/>
            <w:sz w:val="24"/>
            <w:szCs w:val="24"/>
          </w:rPr>
          <w:t>10 МЕТОДИКА ПРОВЕДЕНИЯ КОНТРОЛЬНЫХ ИСПЫТАНИЙ (ПРОВЕРОК)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_Toc176165495 \h </w:instrTex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>20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B99A5D6" w14:textId="7740DF5B" w:rsidR="00BF6BB7" w:rsidRPr="00BF6BB7" w:rsidRDefault="00000000" w:rsidP="00BF6BB7">
      <w:pPr>
        <w:pStyle w:val="11"/>
        <w:tabs>
          <w:tab w:val="right" w:leader="dot" w:pos="10055"/>
        </w:tabs>
        <w:spacing w:after="0" w:line="360" w:lineRule="auto"/>
        <w:rPr>
          <w:rFonts w:ascii="Times New Roman" w:eastAsiaTheme="minorEastAsia" w:hAnsi="Times New Roman"/>
          <w:noProof/>
          <w:kern w:val="2"/>
          <w:sz w:val="24"/>
          <w:szCs w:val="24"/>
          <w:lang w:eastAsia="ru-RU"/>
          <w14:ligatures w14:val="standardContextual"/>
        </w:rPr>
      </w:pPr>
      <w:hyperlink w:anchor="_Toc176165496" w:history="1">
        <w:r w:rsidR="00BF6BB7" w:rsidRPr="00BF6BB7">
          <w:rPr>
            <w:rStyle w:val="a5"/>
            <w:rFonts w:ascii="Times New Roman" w:hAnsi="Times New Roman"/>
            <w:noProof/>
            <w:sz w:val="24"/>
            <w:szCs w:val="24"/>
          </w:rPr>
          <w:t>ПРИЛОЖЕНИЕ 1 (гарантийный талон)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_Toc176165496 \h </w:instrTex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>22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207BAB95" w14:textId="713073A8" w:rsidR="00BF6BB7" w:rsidRPr="00BF6BB7" w:rsidRDefault="00000000" w:rsidP="00BF6BB7">
      <w:pPr>
        <w:pStyle w:val="11"/>
        <w:tabs>
          <w:tab w:val="right" w:leader="dot" w:pos="10055"/>
        </w:tabs>
        <w:spacing w:after="0" w:line="360" w:lineRule="auto"/>
        <w:rPr>
          <w:rFonts w:ascii="Times New Roman" w:eastAsiaTheme="minorEastAsia" w:hAnsi="Times New Roman"/>
          <w:noProof/>
          <w:kern w:val="2"/>
          <w:sz w:val="24"/>
          <w:szCs w:val="24"/>
          <w:lang w:eastAsia="ru-RU"/>
          <w14:ligatures w14:val="standardContextual"/>
        </w:rPr>
      </w:pPr>
      <w:hyperlink w:anchor="_Toc176165497" w:history="1">
        <w:r w:rsidR="00BF6BB7" w:rsidRPr="00BF6BB7">
          <w:rPr>
            <w:rStyle w:val="a5"/>
            <w:rFonts w:ascii="Times New Roman" w:hAnsi="Times New Roman"/>
            <w:noProof/>
            <w:sz w:val="24"/>
            <w:szCs w:val="24"/>
          </w:rPr>
          <w:t>ПРИЛОЖЕНИЕ 2 (аварийный акт)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_Toc176165497 \h </w:instrTex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t>23</w:t>
        </w:r>
        <w:r w:rsidR="00BF6BB7" w:rsidRPr="00BF6BB7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14:paraId="08837725" w14:textId="43722661" w:rsidR="002775D9" w:rsidRPr="00BB2443" w:rsidRDefault="002775D9" w:rsidP="00BF6BB7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BF6BB7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466F615" w14:textId="77777777" w:rsidR="002775D9" w:rsidRPr="002A2AEC" w:rsidRDefault="002775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B505EB" w14:textId="77777777" w:rsidR="004A5AEB" w:rsidRDefault="004A5AEB" w:rsidP="004A5AEB">
      <w:pPr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5AEB">
        <w:rPr>
          <w:rFonts w:ascii="Times New Roman" w:hAnsi="Times New Roman" w:cs="Times New Roman"/>
          <w:sz w:val="24"/>
          <w:szCs w:val="24"/>
        </w:rPr>
        <w:lastRenderedPageBreak/>
        <w:t>Настоящее руководство предназначено для ознакомления с техническими характеристиками, устройством. технологическим процессом и указаниями о правильной и безопасной эксплуатации пневматического сортировального стола ПСС- 6 (далее по тексту -машина).</w:t>
      </w:r>
    </w:p>
    <w:p w14:paraId="1D18CF48" w14:textId="121B2708" w:rsidR="004A5AEB" w:rsidRPr="004A5AEB" w:rsidRDefault="004A5AEB" w:rsidP="004A5AEB">
      <w:pPr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5AEB">
        <w:rPr>
          <w:rFonts w:ascii="Times New Roman" w:hAnsi="Times New Roman" w:cs="Times New Roman"/>
          <w:sz w:val="24"/>
          <w:szCs w:val="24"/>
        </w:rPr>
        <w:t>Руководство поможет механикам овладеть приемами эксплуатации машины и полнее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5AEB">
        <w:rPr>
          <w:rFonts w:ascii="Times New Roman" w:hAnsi="Times New Roman" w:cs="Times New Roman"/>
          <w:sz w:val="24"/>
          <w:szCs w:val="24"/>
        </w:rPr>
        <w:t>использовать все возможности, заложенные в ней.</w:t>
      </w:r>
    </w:p>
    <w:p w14:paraId="5BD4BE91" w14:textId="77777777" w:rsidR="004A5AEB" w:rsidRPr="004A5AEB" w:rsidRDefault="004A5AEB" w:rsidP="004A5AEB">
      <w:pPr>
        <w:ind w:firstLine="284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5AEB">
        <w:rPr>
          <w:rFonts w:ascii="Times New Roman" w:hAnsi="Times New Roman" w:cs="Times New Roman"/>
          <w:b/>
          <w:bCs/>
          <w:sz w:val="24"/>
          <w:szCs w:val="24"/>
        </w:rPr>
        <w:t>Обслуживающий персонал должен быть обучен работе на машине.</w:t>
      </w:r>
    </w:p>
    <w:p w14:paraId="0841C5BC" w14:textId="40F45B9E" w:rsidR="004A5AEB" w:rsidRPr="004A5AEB" w:rsidRDefault="004A5AEB" w:rsidP="004A5AEB">
      <w:pPr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5AEB">
        <w:rPr>
          <w:rFonts w:ascii="Times New Roman" w:hAnsi="Times New Roman" w:cs="Times New Roman"/>
          <w:sz w:val="24"/>
          <w:szCs w:val="24"/>
        </w:rPr>
        <w:t>В связи с постоянной работой по совершенствованию изделия, производитель оставляет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5AEB">
        <w:rPr>
          <w:rFonts w:ascii="Times New Roman" w:hAnsi="Times New Roman" w:cs="Times New Roman"/>
          <w:sz w:val="24"/>
          <w:szCs w:val="24"/>
        </w:rPr>
        <w:t>за собой право вносить изменения в конструкцию машины и схему пульта управления, повышающие её надёжность, улучшающие технологические показатели и не влияющие на безопасность использования, которые могут быть не отражены в настоящем руководстве.</w:t>
      </w:r>
    </w:p>
    <w:p w14:paraId="5E4B847A" w14:textId="77777777" w:rsidR="004A5AEB" w:rsidRPr="00AD5267" w:rsidRDefault="004A5AEB" w:rsidP="004A5AEB">
      <w:pPr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262B98" w14:textId="77777777" w:rsidR="004A5AEB" w:rsidRPr="00AD5267" w:rsidRDefault="004A5AEB" w:rsidP="00AD5267">
      <w:pPr>
        <w:pStyle w:val="1"/>
      </w:pPr>
      <w:bookmarkStart w:id="1" w:name="_Toc176165478"/>
      <w:r w:rsidRPr="00AD5267">
        <w:t>1 ОПИСАНИЕ И РАБОТА</w:t>
      </w:r>
      <w:bookmarkEnd w:id="1"/>
    </w:p>
    <w:p w14:paraId="206AED14" w14:textId="77777777" w:rsidR="004A5AEB" w:rsidRPr="00AD5267" w:rsidRDefault="004A5AEB" w:rsidP="00AD5267">
      <w:pPr>
        <w:pStyle w:val="2"/>
      </w:pPr>
      <w:bookmarkStart w:id="2" w:name="_Toc176165479"/>
      <w:r w:rsidRPr="00AD5267">
        <w:t>1.1 Описание и работа машины</w:t>
      </w:r>
      <w:bookmarkEnd w:id="2"/>
      <w:r w:rsidRPr="00AD5267">
        <w:t xml:space="preserve"> </w:t>
      </w:r>
    </w:p>
    <w:p w14:paraId="3C5984CC" w14:textId="6941E7EA" w:rsidR="004A5AEB" w:rsidRPr="00AD5267" w:rsidRDefault="004A5AEB" w:rsidP="00AD5267">
      <w:pPr>
        <w:pStyle w:val="3"/>
      </w:pPr>
      <w:bookmarkStart w:id="3" w:name="_Toc176165480"/>
      <w:r w:rsidRPr="00AD5267">
        <w:t>1.1.1 Назначение машины</w:t>
      </w:r>
      <w:bookmarkEnd w:id="3"/>
    </w:p>
    <w:p w14:paraId="5DA780B4" w14:textId="6AC6B047" w:rsidR="004A5AEB" w:rsidRPr="004A5AEB" w:rsidRDefault="004A5AEB" w:rsidP="004A5AEB">
      <w:pPr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5AEB">
        <w:rPr>
          <w:rFonts w:ascii="Times New Roman" w:hAnsi="Times New Roman" w:cs="Times New Roman"/>
          <w:sz w:val="24"/>
          <w:szCs w:val="24"/>
        </w:rPr>
        <w:t>Машина предназначена для очистки (выделение трудноотделимых примесей) и сортирования (классификация по биологическим свойствам) семян зерновых, зернобобовых, крупяных, кормовых, масличных, технических и других культур. Условием деления семенных смесей на рабочей плоскости машины 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5AEB">
        <w:rPr>
          <w:rFonts w:ascii="Times New Roman" w:hAnsi="Times New Roman" w:cs="Times New Roman"/>
          <w:sz w:val="24"/>
          <w:szCs w:val="24"/>
        </w:rPr>
        <w:t>различие их компонентов по плотности, крупности, форме и свойствах поверхности частиц. Пневматический сортировальный стол позволяет отделить от семян сельскохозяйственных растений малопродуктивные фракции: щуплые, невыполненные, поражённые вредителями, проросшие фракции основной культуры, а также головневые образования, склероции спорыньи, семена других растений, минеральные примеси.</w:t>
      </w:r>
    </w:p>
    <w:p w14:paraId="7E015433" w14:textId="77777777" w:rsidR="004A5AEB" w:rsidRPr="004A5AEB" w:rsidRDefault="004A5AEB" w:rsidP="004A5AEB">
      <w:pPr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5AEB">
        <w:rPr>
          <w:rFonts w:ascii="Times New Roman" w:hAnsi="Times New Roman" w:cs="Times New Roman"/>
          <w:sz w:val="24"/>
          <w:szCs w:val="24"/>
        </w:rPr>
        <w:t>Исходный материал должен быть предварительно подготовлен на воздушно-решетных, триерных машинах и иметь влажность в пределах норм, предусмотренных общими техническими условиями на семена.</w:t>
      </w:r>
    </w:p>
    <w:p w14:paraId="14082E6D" w14:textId="77777777" w:rsidR="004A5AEB" w:rsidRPr="004A5AEB" w:rsidRDefault="004A5AEB" w:rsidP="004A5AEB">
      <w:pPr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5AEB">
        <w:rPr>
          <w:rFonts w:ascii="Times New Roman" w:hAnsi="Times New Roman" w:cs="Times New Roman"/>
          <w:sz w:val="24"/>
          <w:szCs w:val="24"/>
        </w:rPr>
        <w:t xml:space="preserve">Машина комплектуется пультом управления с трехфазным частотным преобразователем для бесступенчатого изменения частоты колебаний </w:t>
      </w:r>
      <w:proofErr w:type="spellStart"/>
      <w:r w:rsidRPr="004A5AE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4A5AEB">
        <w:rPr>
          <w:rFonts w:ascii="Times New Roman" w:hAnsi="Times New Roman" w:cs="Times New Roman"/>
          <w:sz w:val="24"/>
          <w:szCs w:val="24"/>
        </w:rPr>
        <w:t>.</w:t>
      </w:r>
    </w:p>
    <w:p w14:paraId="6486CDFC" w14:textId="7D7CEDA4" w:rsidR="004A5AEB" w:rsidRDefault="004A5AEB" w:rsidP="00AD5267">
      <w:pPr>
        <w:spacing w:after="0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5AEB">
        <w:rPr>
          <w:rFonts w:ascii="Times New Roman" w:hAnsi="Times New Roman" w:cs="Times New Roman"/>
          <w:sz w:val="24"/>
          <w:szCs w:val="24"/>
        </w:rPr>
        <w:t>Машина применяется в стационарных поточных линиях подготовки семян для посева во всех сельскохозяйственных климатических зонах страны. Управление машиной, как правило, осуществляется с пульта управления поточной линией, частотный преобразователь используется только при наладке на определенную культуру и режим работы.</w:t>
      </w:r>
    </w:p>
    <w:p w14:paraId="190CB437" w14:textId="77777777" w:rsidR="004A5AEB" w:rsidRDefault="004A5AEB" w:rsidP="00AD5267">
      <w:pPr>
        <w:pStyle w:val="3"/>
      </w:pPr>
      <w:bookmarkStart w:id="4" w:name="_Toc176165481"/>
      <w:r w:rsidRPr="004A5AEB">
        <w:t>1.1.2 Технические характеристики</w:t>
      </w:r>
      <w:bookmarkEnd w:id="4"/>
      <w:r w:rsidRPr="004A5AEB">
        <w:t xml:space="preserve"> </w:t>
      </w:r>
    </w:p>
    <w:p w14:paraId="22B1EF63" w14:textId="4A2C1ACB" w:rsidR="004A5AEB" w:rsidRDefault="004A5AEB" w:rsidP="004A5AE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5AEB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25"/>
        <w:gridCol w:w="1559"/>
        <w:gridCol w:w="1271"/>
      </w:tblGrid>
      <w:tr w:rsidR="004A5AEB" w14:paraId="4AFE9541" w14:textId="77777777" w:rsidTr="00F36E86">
        <w:tc>
          <w:tcPr>
            <w:tcW w:w="7225" w:type="dxa"/>
            <w:vAlign w:val="center"/>
          </w:tcPr>
          <w:p w14:paraId="2984AE34" w14:textId="54D4247B" w:rsidR="004A5AEB" w:rsidRDefault="004A5AEB" w:rsidP="00F36E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621BCCA4" w14:textId="37203AE0" w:rsidR="004A5AEB" w:rsidRDefault="004A5AEB" w:rsidP="00F36E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271" w:type="dxa"/>
            <w:vAlign w:val="center"/>
          </w:tcPr>
          <w:p w14:paraId="5F86A1EB" w14:textId="775A6525" w:rsidR="004A5AEB" w:rsidRDefault="004A5AEB" w:rsidP="00F36E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4A5AEB" w14:paraId="262D3779" w14:textId="77777777" w:rsidTr="004A5AEB">
        <w:tc>
          <w:tcPr>
            <w:tcW w:w="7225" w:type="dxa"/>
          </w:tcPr>
          <w:p w14:paraId="23B0B322" w14:textId="42D6D060" w:rsidR="004A5AEB" w:rsidRDefault="004A5AEB" w:rsidP="00F36E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4CD4F4FF" w14:textId="7EC0BB1A" w:rsidR="004A5AEB" w:rsidRDefault="004A5AEB" w:rsidP="00F36E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1" w:type="dxa"/>
          </w:tcPr>
          <w:p w14:paraId="20C7A5B8" w14:textId="61E73A9E" w:rsidR="004A5AEB" w:rsidRDefault="004A5AEB" w:rsidP="00F36E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5AEB" w14:paraId="4D022588" w14:textId="77777777" w:rsidTr="004A5AEB">
        <w:tc>
          <w:tcPr>
            <w:tcW w:w="7225" w:type="dxa"/>
          </w:tcPr>
          <w:p w14:paraId="2FB5D634" w14:textId="1FB983C2" w:rsidR="004A5AEB" w:rsidRDefault="004A5AEB" w:rsidP="004A5A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Марка</w:t>
            </w:r>
          </w:p>
        </w:tc>
        <w:tc>
          <w:tcPr>
            <w:tcW w:w="2830" w:type="dxa"/>
            <w:gridSpan w:val="2"/>
          </w:tcPr>
          <w:p w14:paraId="5F76009B" w14:textId="7321C76C" w:rsidR="004A5AEB" w:rsidRDefault="004A5AEB" w:rsidP="004A5A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ПСС-6</w:t>
            </w:r>
          </w:p>
        </w:tc>
      </w:tr>
      <w:tr w:rsidR="004A5AEB" w14:paraId="7EA53953" w14:textId="77777777" w:rsidTr="004A5AEB">
        <w:tc>
          <w:tcPr>
            <w:tcW w:w="7225" w:type="dxa"/>
          </w:tcPr>
          <w:p w14:paraId="6666A979" w14:textId="320029E7" w:rsidR="004A5AEB" w:rsidRDefault="004A5AEB" w:rsidP="004A5A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2830" w:type="dxa"/>
            <w:gridSpan w:val="2"/>
          </w:tcPr>
          <w:p w14:paraId="576FFF62" w14:textId="0DDD4081" w:rsidR="004A5AEB" w:rsidRDefault="004A5AEB" w:rsidP="004A5A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Стационарный</w:t>
            </w:r>
          </w:p>
        </w:tc>
      </w:tr>
      <w:tr w:rsidR="004A5AEB" w14:paraId="294C9534" w14:textId="77777777" w:rsidTr="00F36E86">
        <w:tc>
          <w:tcPr>
            <w:tcW w:w="7225" w:type="dxa"/>
          </w:tcPr>
          <w:p w14:paraId="2395267B" w14:textId="6157D7C9" w:rsidR="004A5AEB" w:rsidRDefault="004A5AEB" w:rsidP="004A5A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AEB">
              <w:rPr>
                <w:rFonts w:ascii="Times New Roman" w:hAnsi="Times New Roman" w:cs="Times New Roman"/>
                <w:sz w:val="24"/>
                <w:szCs w:val="24"/>
              </w:rPr>
              <w:t>Номинальная производительность за 1 час основного времени при работе на пшенице объемной массой в 760 кг/м</w:t>
            </w:r>
            <w:r w:rsidR="00F36E86" w:rsidRPr="00F36E8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4A5AEB">
              <w:rPr>
                <w:rFonts w:ascii="Times New Roman" w:hAnsi="Times New Roman" w:cs="Times New Roman"/>
                <w:sz w:val="24"/>
                <w:szCs w:val="24"/>
              </w:rPr>
              <w:t xml:space="preserve"> при влажности до 16%, прошедшей обработку на воздушно-решетных машинах и триерах, отвечающей требованиям ГОСТ Р 52325, чистотой не менее 96...97%, с содержанием члеников редьки дикой - 80...100 шт. на 1 кг или семенами солянки русской (курай) - 40...50 </w:t>
            </w:r>
            <w:r w:rsidR="00F36E8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4A5AEB">
              <w:rPr>
                <w:rFonts w:ascii="Times New Roman" w:hAnsi="Times New Roman" w:cs="Times New Roman"/>
                <w:sz w:val="24"/>
                <w:szCs w:val="24"/>
              </w:rPr>
              <w:t>. на 1 кг.</w:t>
            </w:r>
          </w:p>
        </w:tc>
        <w:tc>
          <w:tcPr>
            <w:tcW w:w="1559" w:type="dxa"/>
            <w:vAlign w:val="center"/>
          </w:tcPr>
          <w:p w14:paraId="2BF203F1" w14:textId="01FE2D30" w:rsidR="004A5AEB" w:rsidRDefault="00F36E86" w:rsidP="00F36E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271" w:type="dxa"/>
            <w:vAlign w:val="center"/>
          </w:tcPr>
          <w:p w14:paraId="7E8E046C" w14:textId="68BD7A6F" w:rsidR="004A5AEB" w:rsidRDefault="00F36E86" w:rsidP="00F36E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4A5AEB" w14:paraId="6B94453A" w14:textId="77777777" w:rsidTr="00F36E86">
        <w:tc>
          <w:tcPr>
            <w:tcW w:w="7225" w:type="dxa"/>
          </w:tcPr>
          <w:p w14:paraId="7A04AA01" w14:textId="6C7F6558" w:rsidR="004A5AEB" w:rsidRDefault="00F36E86" w:rsidP="004A5A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86">
              <w:rPr>
                <w:rFonts w:ascii="Times New Roman" w:hAnsi="Times New Roman" w:cs="Times New Roman"/>
                <w:sz w:val="24"/>
                <w:szCs w:val="24"/>
              </w:rPr>
              <w:t>Масса машины, не более</w:t>
            </w:r>
          </w:p>
        </w:tc>
        <w:tc>
          <w:tcPr>
            <w:tcW w:w="1559" w:type="dxa"/>
            <w:vAlign w:val="center"/>
          </w:tcPr>
          <w:p w14:paraId="1FFAD875" w14:textId="64C640A5" w:rsidR="004A5AEB" w:rsidRDefault="00F36E86" w:rsidP="00F36E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271" w:type="dxa"/>
            <w:vAlign w:val="center"/>
          </w:tcPr>
          <w:p w14:paraId="754ED026" w14:textId="562E8DD3" w:rsidR="004A5AEB" w:rsidRDefault="00F36E86" w:rsidP="00F36E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4A5AEB" w14:paraId="1E10377F" w14:textId="77777777" w:rsidTr="00F36E86">
        <w:tc>
          <w:tcPr>
            <w:tcW w:w="7225" w:type="dxa"/>
          </w:tcPr>
          <w:p w14:paraId="3230B2FD" w14:textId="68AF5AEA" w:rsidR="004A5AEB" w:rsidRDefault="00F36E86" w:rsidP="004A5AE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E86">
              <w:rPr>
                <w:rFonts w:ascii="Times New Roman" w:hAnsi="Times New Roman" w:cs="Times New Roman"/>
                <w:sz w:val="24"/>
                <w:szCs w:val="24"/>
              </w:rPr>
              <w:t xml:space="preserve">Число персонала, необходимого для обслуживания машины        </w:t>
            </w:r>
          </w:p>
        </w:tc>
        <w:tc>
          <w:tcPr>
            <w:tcW w:w="1559" w:type="dxa"/>
            <w:vAlign w:val="center"/>
          </w:tcPr>
          <w:p w14:paraId="114F6390" w14:textId="489410F1" w:rsidR="004A5AEB" w:rsidRDefault="00F36E86" w:rsidP="00F36E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71" w:type="dxa"/>
            <w:vAlign w:val="center"/>
          </w:tcPr>
          <w:p w14:paraId="2DAB4203" w14:textId="5303C113" w:rsidR="004A5AEB" w:rsidRDefault="00F36E86" w:rsidP="00F36E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9830EF2" w14:textId="77777777" w:rsidR="004A5AEB" w:rsidRDefault="004A5AEB" w:rsidP="004A5AE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9885045" w14:textId="77777777" w:rsidR="00AD5267" w:rsidRDefault="00AD5267" w:rsidP="004A5AE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B3DBF1" w14:textId="77777777" w:rsidR="003A40A7" w:rsidRDefault="003A40A7" w:rsidP="004A5AE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4C38D4" w14:textId="77777777" w:rsidR="003A40A7" w:rsidRDefault="003A40A7" w:rsidP="004A5AE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6BA5D19" w14:textId="77777777" w:rsidR="004A5AEB" w:rsidRDefault="004A5AEB" w:rsidP="00F36E86">
      <w:pPr>
        <w:rPr>
          <w:rFonts w:ascii="Times New Roman" w:hAnsi="Times New Roman" w:cs="Times New Roman"/>
          <w:sz w:val="24"/>
          <w:szCs w:val="24"/>
        </w:rPr>
      </w:pPr>
    </w:p>
    <w:p w14:paraId="5CE6FA92" w14:textId="77777777" w:rsidR="00B93217" w:rsidRPr="00E0662B" w:rsidRDefault="00B93217" w:rsidP="00AD52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lastRenderedPageBreak/>
        <w:t>Продолжение таблицы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78"/>
        <w:gridCol w:w="1417"/>
        <w:gridCol w:w="1560"/>
      </w:tblGrid>
      <w:tr w:rsidR="00E0662B" w:rsidRPr="00E0662B" w14:paraId="78178117" w14:textId="77777777" w:rsidTr="00E0662B">
        <w:tc>
          <w:tcPr>
            <w:tcW w:w="7083" w:type="dxa"/>
          </w:tcPr>
          <w:p w14:paraId="33B3E43E" w14:textId="71D898D1" w:rsidR="00B93217" w:rsidRPr="00E0662B" w:rsidRDefault="00B93217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747DE4B" w14:textId="1D6B6DE2" w:rsidR="00B93217" w:rsidRPr="00E0662B" w:rsidRDefault="00B93217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3B2791F7" w14:textId="3D633691" w:rsidR="00B93217" w:rsidRPr="00E0662B" w:rsidRDefault="00B93217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662B" w:rsidRPr="00E0662B" w14:paraId="4745BD99" w14:textId="77777777" w:rsidTr="00E0662B">
        <w:tc>
          <w:tcPr>
            <w:tcW w:w="7083" w:type="dxa"/>
          </w:tcPr>
          <w:p w14:paraId="3D442013" w14:textId="77777777" w:rsidR="00B93217" w:rsidRPr="00E0662B" w:rsidRDefault="00B93217" w:rsidP="00775356">
            <w:pPr>
              <w:spacing w:after="160" w:line="259" w:lineRule="auto"/>
              <w:ind w:left="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 в рабочем положении, не более: </w:t>
            </w:r>
          </w:p>
          <w:p w14:paraId="798F5C54" w14:textId="77777777" w:rsidR="00B93217" w:rsidRPr="00E0662B" w:rsidRDefault="00B93217" w:rsidP="00775356">
            <w:pPr>
              <w:ind w:left="4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  <w:p w14:paraId="0BD60425" w14:textId="77777777" w:rsidR="00B93217" w:rsidRPr="00E0662B" w:rsidRDefault="00B93217" w:rsidP="00775356">
            <w:pPr>
              <w:ind w:left="4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</w:p>
          <w:p w14:paraId="2C69BC36" w14:textId="77777777" w:rsidR="00B93217" w:rsidRPr="00E0662B" w:rsidRDefault="00B93217" w:rsidP="00775356">
            <w:pPr>
              <w:ind w:left="4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  <w:p w14:paraId="38C0351C" w14:textId="3997C283" w:rsidR="00B93217" w:rsidRPr="00E0662B" w:rsidRDefault="00B93217" w:rsidP="00775356">
            <w:pPr>
              <w:spacing w:after="160" w:line="259" w:lineRule="auto"/>
              <w:ind w:left="4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Примечание - Размеры без учёта аспирационной системы</w:t>
            </w:r>
          </w:p>
        </w:tc>
        <w:tc>
          <w:tcPr>
            <w:tcW w:w="1417" w:type="dxa"/>
          </w:tcPr>
          <w:p w14:paraId="4B211D2C" w14:textId="77777777" w:rsidR="00B93217" w:rsidRPr="00E0662B" w:rsidRDefault="00B93217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BF49D" w14:textId="77777777" w:rsidR="00B93217" w:rsidRPr="00E0662B" w:rsidRDefault="00B93217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2406C" w14:textId="506902C4" w:rsidR="00B93217" w:rsidRPr="00E0662B" w:rsidRDefault="00B93217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14:paraId="1E0B356C" w14:textId="77777777" w:rsidR="00B93217" w:rsidRPr="00E0662B" w:rsidRDefault="00B93217" w:rsidP="001C21C9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14AA3" w14:textId="43F80CAE" w:rsidR="00B93217" w:rsidRPr="00E0662B" w:rsidRDefault="00B93217" w:rsidP="001C21C9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  <w:p w14:paraId="33E92FF3" w14:textId="77777777" w:rsidR="00B93217" w:rsidRPr="00E0662B" w:rsidRDefault="00B93217" w:rsidP="001C21C9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  <w:p w14:paraId="772E537C" w14:textId="13E143F0" w:rsidR="00B93217" w:rsidRPr="00E0662B" w:rsidRDefault="00B93217" w:rsidP="001C21C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2410</w:t>
            </w:r>
          </w:p>
        </w:tc>
      </w:tr>
      <w:tr w:rsidR="00E0662B" w:rsidRPr="00E0662B" w14:paraId="019C33CC" w14:textId="77777777" w:rsidTr="00E0662B">
        <w:tc>
          <w:tcPr>
            <w:tcW w:w="7083" w:type="dxa"/>
            <w:tcBorders>
              <w:bottom w:val="single" w:sz="4" w:space="0" w:color="auto"/>
            </w:tcBorders>
          </w:tcPr>
          <w:p w14:paraId="2CE00CB8" w14:textId="77777777" w:rsidR="00B93217" w:rsidRPr="00E0662B" w:rsidRDefault="00B93217" w:rsidP="00775356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</w:t>
            </w:r>
          </w:p>
          <w:p w14:paraId="2A54BBF2" w14:textId="34A7E996" w:rsidR="00B93217" w:rsidRPr="00E0662B" w:rsidRDefault="00E0662B" w:rsidP="00775356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93217" w:rsidRPr="00E0662B">
              <w:rPr>
                <w:rFonts w:ascii="Times New Roman" w:hAnsi="Times New Roman" w:cs="Times New Roman"/>
                <w:sz w:val="24"/>
                <w:szCs w:val="24"/>
              </w:rPr>
              <w:t xml:space="preserve"> т.ч.:</w:t>
            </w:r>
          </w:p>
          <w:p w14:paraId="0FBB093C" w14:textId="77777777" w:rsidR="00B93217" w:rsidRPr="00E0662B" w:rsidRDefault="00B93217" w:rsidP="007753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привод машины</w:t>
            </w:r>
          </w:p>
          <w:p w14:paraId="598772AB" w14:textId="155DFFDE" w:rsidR="00B93217" w:rsidRPr="00E0662B" w:rsidRDefault="00B93217" w:rsidP="00775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вентилятор аспирационной системы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3174396" w14:textId="77777777" w:rsidR="00B93217" w:rsidRPr="00E0662B" w:rsidRDefault="00B93217" w:rsidP="001C21C9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4BCCA" w14:textId="4CAC8FD9" w:rsidR="00B93217" w:rsidRPr="00E0662B" w:rsidRDefault="00B93217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  <w:p w14:paraId="3C46ED07" w14:textId="77777777" w:rsidR="00B93217" w:rsidRPr="00E0662B" w:rsidRDefault="00B93217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4B9275A" w14:textId="77777777" w:rsidR="00E0662B" w:rsidRDefault="00E0662B" w:rsidP="001C21C9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  <w:p w14:paraId="6CC9EE21" w14:textId="77777777" w:rsidR="00E0662B" w:rsidRDefault="00E0662B" w:rsidP="001C21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278880" w14:textId="4F46DE45" w:rsidR="00E0662B" w:rsidRPr="00E0662B" w:rsidRDefault="00E0662B" w:rsidP="001C21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  <w:p w14:paraId="07FFF665" w14:textId="2DAC8A6A" w:rsidR="00B93217" w:rsidRPr="00E0662B" w:rsidRDefault="00E0662B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93217" w:rsidRPr="00E0662B" w14:paraId="4D4BCA2C" w14:textId="77777777" w:rsidTr="00E0662B">
        <w:tc>
          <w:tcPr>
            <w:tcW w:w="7083" w:type="dxa"/>
            <w:tcBorders>
              <w:right w:val="nil"/>
            </w:tcBorders>
          </w:tcPr>
          <w:p w14:paraId="607BC7F0" w14:textId="59023FE0" w:rsidR="00B93217" w:rsidRPr="00E0662B" w:rsidRDefault="00B93217" w:rsidP="00775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Характеристики рабочего органа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07B23030" w14:textId="77777777" w:rsidR="00B93217" w:rsidRPr="00E0662B" w:rsidRDefault="00B93217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nil"/>
            </w:tcBorders>
          </w:tcPr>
          <w:p w14:paraId="59EF52E4" w14:textId="77777777" w:rsidR="00B93217" w:rsidRPr="00E0662B" w:rsidRDefault="00B93217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662B" w:rsidRPr="00E0662B" w14:paraId="608F3B08" w14:textId="77777777" w:rsidTr="00E0662B">
        <w:trPr>
          <w:trHeight w:val="1216"/>
        </w:trPr>
        <w:tc>
          <w:tcPr>
            <w:tcW w:w="7083" w:type="dxa"/>
          </w:tcPr>
          <w:p w14:paraId="00A10F59" w14:textId="77777777" w:rsidR="00B93217" w:rsidRPr="00E0662B" w:rsidRDefault="00B93217" w:rsidP="007753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 xml:space="preserve">Угол поперечного наклона рабочей поверхности </w:t>
            </w:r>
            <w:proofErr w:type="spellStart"/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вибростола</w:t>
            </w:r>
            <w:proofErr w:type="spellEnd"/>
          </w:p>
          <w:p w14:paraId="3DD666EE" w14:textId="77777777" w:rsidR="00B93217" w:rsidRPr="00E0662B" w:rsidRDefault="00B93217" w:rsidP="007753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 xml:space="preserve">Угол продольного наклона рабочей поверхности </w:t>
            </w:r>
            <w:proofErr w:type="spellStart"/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вибростола</w:t>
            </w:r>
            <w:proofErr w:type="spellEnd"/>
            <w:r w:rsidRPr="00E06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3788A2" w14:textId="77777777" w:rsidR="00B93217" w:rsidRPr="00E0662B" w:rsidRDefault="00B93217" w:rsidP="007753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 xml:space="preserve">Рабочая частота колебаний </w:t>
            </w:r>
            <w:proofErr w:type="spellStart"/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вибростола</w:t>
            </w:r>
            <w:proofErr w:type="spellEnd"/>
          </w:p>
          <w:p w14:paraId="6F97CF8D" w14:textId="31C50301" w:rsidR="00B93217" w:rsidRPr="00E0662B" w:rsidRDefault="00B93217" w:rsidP="00775356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 xml:space="preserve">Амплитуда колебаний </w:t>
            </w:r>
            <w:proofErr w:type="spellStart"/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вибростола</w:t>
            </w:r>
            <w:proofErr w:type="spellEnd"/>
          </w:p>
        </w:tc>
        <w:tc>
          <w:tcPr>
            <w:tcW w:w="1417" w:type="dxa"/>
          </w:tcPr>
          <w:p w14:paraId="3A5987DA" w14:textId="17BD7C68" w:rsidR="00E0662B" w:rsidRDefault="00E0662B" w:rsidP="001C21C9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град</w:t>
            </w:r>
          </w:p>
          <w:p w14:paraId="3991B789" w14:textId="0C2D210C" w:rsidR="00E0662B" w:rsidRPr="00E0662B" w:rsidRDefault="00E0662B" w:rsidP="001C21C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град кол/мин</w:t>
            </w:r>
          </w:p>
          <w:p w14:paraId="2E023EB2" w14:textId="3C928E4F" w:rsidR="00B93217" w:rsidRPr="00E0662B" w:rsidRDefault="00E0662B" w:rsidP="001C21C9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14:paraId="3C00F7BF" w14:textId="6596B987" w:rsidR="00E0662B" w:rsidRDefault="00E0662B" w:rsidP="001C21C9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0...10</w:t>
            </w:r>
          </w:p>
          <w:p w14:paraId="634AF2DF" w14:textId="17448DCF" w:rsidR="00E0662B" w:rsidRDefault="00E0662B" w:rsidP="001C21C9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4...10</w:t>
            </w:r>
          </w:p>
          <w:p w14:paraId="272C10DA" w14:textId="10CBCCAD" w:rsidR="00B93217" w:rsidRPr="00E0662B" w:rsidRDefault="00E0662B" w:rsidP="001C21C9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62B">
              <w:rPr>
                <w:rFonts w:ascii="Times New Roman" w:hAnsi="Times New Roman" w:cs="Times New Roman"/>
                <w:sz w:val="24"/>
                <w:szCs w:val="24"/>
              </w:rPr>
              <w:t>375...470 0...10</w:t>
            </w:r>
          </w:p>
        </w:tc>
      </w:tr>
    </w:tbl>
    <w:p w14:paraId="40ED0BCF" w14:textId="77777777" w:rsidR="00AD5267" w:rsidRDefault="00AD526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595B41" w14:textId="1D7C343F" w:rsidR="00B93217" w:rsidRPr="00E0662B" w:rsidRDefault="00B93217" w:rsidP="00AD5267">
      <w:pPr>
        <w:pStyle w:val="3"/>
      </w:pPr>
      <w:bookmarkStart w:id="5" w:name="_Toc176165482"/>
      <w:r w:rsidRPr="00E0662B">
        <w:t>1.3 Состав изделия</w:t>
      </w:r>
      <w:bookmarkEnd w:id="5"/>
    </w:p>
    <w:p w14:paraId="44A7F4C8" w14:textId="0BCDC0A9" w:rsidR="00B93217" w:rsidRPr="00E0662B" w:rsidRDefault="00B9321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Основными частями машины (рисунок 1) являются: станина 1,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вибропривод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2, рама 4,</w:t>
      </w:r>
      <w:r w:rsidR="00E06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5, регулятор скорости воздушного потока 7, механизмы регулировки углов</w:t>
      </w:r>
      <w:r w:rsidR="00E0662B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 xml:space="preserve">наклона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10 и 13, приемник 12.</w:t>
      </w:r>
    </w:p>
    <w:p w14:paraId="7A666A21" w14:textId="0D2B78E5" w:rsidR="00B93217" w:rsidRPr="00E0662B" w:rsidRDefault="0035124F" w:rsidP="00AD52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683E6D" wp14:editId="2E5D5BC2">
            <wp:extent cx="6373856" cy="4406900"/>
            <wp:effectExtent l="0" t="0" r="8255" b="0"/>
            <wp:docPr id="166508648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8648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856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0DD8" w14:textId="5883C481" w:rsidR="00B93217" w:rsidRPr="00E0662B" w:rsidRDefault="00B93217" w:rsidP="0035124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1 - станина; 2 -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вибропривод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; 3 - пульт управления; 4 - рама; 5 -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>; 6 - патрубок;</w:t>
      </w:r>
    </w:p>
    <w:p w14:paraId="2AF3BA58" w14:textId="77777777" w:rsidR="0035124F" w:rsidRDefault="00B93217" w:rsidP="0035124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7 - регулятор скорости воздушного потока; 8 - загрузочный рукав; 9 - питатель;</w:t>
      </w:r>
      <w:r w:rsidR="00E066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28599A" w14:textId="77777777" w:rsidR="0035124F" w:rsidRDefault="00E0662B" w:rsidP="0035124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10 - механизм </w:t>
      </w:r>
      <w:r w:rsidR="00B93217" w:rsidRPr="00E0662B">
        <w:rPr>
          <w:rFonts w:ascii="Times New Roman" w:hAnsi="Times New Roman" w:cs="Times New Roman"/>
          <w:sz w:val="24"/>
          <w:szCs w:val="24"/>
        </w:rPr>
        <w:t xml:space="preserve">регулировки поперечного угла наклона </w:t>
      </w:r>
      <w:proofErr w:type="spellStart"/>
      <w:r w:rsidR="00B93217"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="00B93217" w:rsidRPr="00E0662B">
        <w:rPr>
          <w:rFonts w:ascii="Times New Roman" w:hAnsi="Times New Roman" w:cs="Times New Roman"/>
          <w:sz w:val="24"/>
          <w:szCs w:val="24"/>
        </w:rPr>
        <w:t>; 11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B93217" w:rsidRPr="00E0662B">
        <w:rPr>
          <w:rFonts w:ascii="Times New Roman" w:hAnsi="Times New Roman" w:cs="Times New Roman"/>
          <w:sz w:val="24"/>
          <w:szCs w:val="24"/>
        </w:rPr>
        <w:t xml:space="preserve">зонт; 12 - приемник; </w:t>
      </w:r>
    </w:p>
    <w:p w14:paraId="6B2BB6DD" w14:textId="63407DD6" w:rsidR="00B93217" w:rsidRPr="00E0662B" w:rsidRDefault="00B93217" w:rsidP="0035124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13 - механизм регулировки продольного угла наклона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</w:p>
    <w:p w14:paraId="62E6E0B5" w14:textId="7A4223A7" w:rsidR="00B93217" w:rsidRPr="00E0662B" w:rsidRDefault="00B93217" w:rsidP="007753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Рисунок 1- Пневматический сортировальный стол ПСС-6</w:t>
      </w:r>
    </w:p>
    <w:p w14:paraId="48B58C1D" w14:textId="77777777" w:rsidR="00B93217" w:rsidRPr="00E0662B" w:rsidRDefault="00B93217" w:rsidP="00AD5267">
      <w:pPr>
        <w:pStyle w:val="3"/>
      </w:pPr>
      <w:bookmarkStart w:id="6" w:name="_Toc176165483"/>
      <w:r w:rsidRPr="00E0662B">
        <w:lastRenderedPageBreak/>
        <w:t>1.4 Устройство и работа.</w:t>
      </w:r>
      <w:bookmarkEnd w:id="6"/>
    </w:p>
    <w:p w14:paraId="115F8288" w14:textId="4A00BEC6" w:rsidR="00B93217" w:rsidRPr="00E0662B" w:rsidRDefault="00B93217" w:rsidP="00AD5267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Принцип действия основан на выделении примесей, отличающихся от семян основных культур массовой плотностью, формой и свойствами поверхности при приведении материала в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псевдоожиженное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состояние и воздействии на него направленными</w:t>
      </w:r>
      <w:r w:rsidR="00E0662B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колебаниями.</w:t>
      </w:r>
    </w:p>
    <w:p w14:paraId="0679D3F4" w14:textId="77777777" w:rsidR="00B93217" w:rsidRPr="00E0662B" w:rsidRDefault="00B93217" w:rsidP="007753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017644" w14:textId="2FEB709F" w:rsidR="00B93217" w:rsidRPr="00E0662B" w:rsidRDefault="00B93217" w:rsidP="00AD5267">
      <w:pPr>
        <w:pStyle w:val="1"/>
      </w:pPr>
      <w:bookmarkStart w:id="7" w:name="_Toc176165484"/>
      <w:r w:rsidRPr="00E0662B">
        <w:t>2 ОПИСАНИЕ РАБОТА СОСТАВНЫХ ЧАСТЕЙ МАШИНЫ</w:t>
      </w:r>
      <w:bookmarkEnd w:id="7"/>
    </w:p>
    <w:p w14:paraId="173D9491" w14:textId="07D1B579" w:rsidR="00B93217" w:rsidRPr="00E0662B" w:rsidRDefault="00B9321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2.1 Станина 1 (рисунок 1) является остовом, на который монтируются все узлы нижнем поясе станины имеются отверстия для крепления машины к основанию.</w:t>
      </w:r>
    </w:p>
    <w:p w14:paraId="36350071" w14:textId="2A800F74" w:rsidR="00B93217" w:rsidRPr="00E0662B" w:rsidRDefault="00B9321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2.2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Вибропривод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2 (рисунок 1) -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маятниково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- эксцентриковый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самобалансный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механизм с жестким шатуном, приводящий раму 4 с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вибростолом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5 в возвратно — поступательное</w:t>
      </w:r>
      <w:r w:rsidR="0077535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колебательное движение. Состоит из (рисунок 2): рамы 1, опирающейся на ось 2; установленного на раме в подшипниковых узлах вала эксцентрикового 3; монтируемого на валу 3 эксцентрика 4. Поворот эксцентрика относительно эксцентрикового вала позволяет менять амплитуду колебаний стола в зависимости от особенностей очищаемой культуры. Положение эксцентрика фиксируется болтами через фигурный паз. На предприятии - изготовителе величина амплитуды</w:t>
      </w:r>
      <w:r w:rsidR="0077535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устанавливается равной</w:t>
      </w:r>
      <w:r w:rsidR="0077535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7 мм.</w:t>
      </w:r>
    </w:p>
    <w:p w14:paraId="2A5EC419" w14:textId="77777777" w:rsidR="00B93217" w:rsidRPr="00E0662B" w:rsidRDefault="00B9321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Колебательное движение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вибростолу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передается шатуном 5, в головках которого установлены подшипники. На эксцентриковом валу крепятся шкив 6 и противовес 7.</w:t>
      </w:r>
    </w:p>
    <w:p w14:paraId="1095ACC8" w14:textId="77777777" w:rsidR="00B93217" w:rsidRPr="00E0662B" w:rsidRDefault="00B9321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Вращение от двигателя 8 валу 3 передается клиноременной передачей. Удлинение ремня компенсируется перемещением натяжного шкива 10.</w:t>
      </w:r>
    </w:p>
    <w:p w14:paraId="595FEF8E" w14:textId="3520FA9C" w:rsidR="00775356" w:rsidRDefault="0035124F" w:rsidP="0035124F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7D27E7" wp14:editId="4C21A662">
            <wp:extent cx="4494626" cy="3838249"/>
            <wp:effectExtent l="0" t="0" r="1270" b="0"/>
            <wp:docPr id="13314744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74437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26" cy="383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8E827" w14:textId="77777777" w:rsidR="00775356" w:rsidRDefault="00B93217" w:rsidP="0096450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1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рама; 2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 xml:space="preserve">ось; </w:t>
      </w:r>
      <w:r w:rsidR="00775356" w:rsidRPr="00E0662B">
        <w:rPr>
          <w:rFonts w:ascii="Times New Roman" w:hAnsi="Times New Roman" w:cs="Times New Roman"/>
          <w:sz w:val="24"/>
          <w:szCs w:val="24"/>
        </w:rPr>
        <w:t>3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="00775356" w:rsidRPr="00E0662B">
        <w:rPr>
          <w:rFonts w:ascii="Times New Roman" w:hAnsi="Times New Roman" w:cs="Times New Roman"/>
          <w:sz w:val="24"/>
          <w:szCs w:val="24"/>
        </w:rPr>
        <w:t>вал эксцентриковый; 4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="00775356" w:rsidRPr="00E0662B">
        <w:rPr>
          <w:rFonts w:ascii="Times New Roman" w:hAnsi="Times New Roman" w:cs="Times New Roman"/>
          <w:sz w:val="24"/>
          <w:szCs w:val="24"/>
        </w:rPr>
        <w:t>эксцентрик; 5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="00775356" w:rsidRPr="00E0662B">
        <w:rPr>
          <w:rFonts w:ascii="Times New Roman" w:hAnsi="Times New Roman" w:cs="Times New Roman"/>
          <w:sz w:val="24"/>
          <w:szCs w:val="24"/>
        </w:rPr>
        <w:t>шатун; 6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="00775356" w:rsidRPr="00E0662B">
        <w:rPr>
          <w:rFonts w:ascii="Times New Roman" w:hAnsi="Times New Roman" w:cs="Times New Roman"/>
          <w:sz w:val="24"/>
          <w:szCs w:val="24"/>
        </w:rPr>
        <w:t xml:space="preserve">шкив; </w:t>
      </w:r>
      <w:r w:rsidRPr="00E0662B">
        <w:rPr>
          <w:rFonts w:ascii="Times New Roman" w:hAnsi="Times New Roman" w:cs="Times New Roman"/>
          <w:sz w:val="24"/>
          <w:szCs w:val="24"/>
        </w:rPr>
        <w:t>7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 xml:space="preserve">противовес; </w:t>
      </w:r>
    </w:p>
    <w:p w14:paraId="66CABE20" w14:textId="77777777" w:rsidR="0096450F" w:rsidRDefault="00B93217" w:rsidP="0096450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8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="00775356" w:rsidRPr="00E0662B">
        <w:rPr>
          <w:rFonts w:ascii="Times New Roman" w:hAnsi="Times New Roman" w:cs="Times New Roman"/>
          <w:sz w:val="24"/>
          <w:szCs w:val="24"/>
        </w:rPr>
        <w:t>двигатель</w:t>
      </w:r>
      <w:r w:rsidR="00775356">
        <w:rPr>
          <w:rFonts w:ascii="Times New Roman" w:hAnsi="Times New Roman" w:cs="Times New Roman"/>
          <w:sz w:val="24"/>
          <w:szCs w:val="24"/>
        </w:rPr>
        <w:t xml:space="preserve">; </w:t>
      </w:r>
      <w:r w:rsidR="00775356" w:rsidRPr="00E0662B">
        <w:rPr>
          <w:rFonts w:ascii="Times New Roman" w:hAnsi="Times New Roman" w:cs="Times New Roman"/>
          <w:sz w:val="24"/>
          <w:szCs w:val="24"/>
        </w:rPr>
        <w:t>9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="00775356" w:rsidRPr="00E0662B">
        <w:rPr>
          <w:rFonts w:ascii="Times New Roman" w:hAnsi="Times New Roman" w:cs="Times New Roman"/>
          <w:sz w:val="24"/>
          <w:szCs w:val="24"/>
        </w:rPr>
        <w:t>клиноременная передача;</w:t>
      </w:r>
      <w:r w:rsidR="00775356" w:rsidRPr="00775356">
        <w:rPr>
          <w:rFonts w:ascii="Times New Roman" w:hAnsi="Times New Roman" w:cs="Times New Roman"/>
          <w:sz w:val="24"/>
          <w:szCs w:val="24"/>
        </w:rPr>
        <w:t xml:space="preserve"> </w:t>
      </w:r>
      <w:r w:rsidR="00775356" w:rsidRPr="00E0662B">
        <w:rPr>
          <w:rFonts w:ascii="Times New Roman" w:hAnsi="Times New Roman" w:cs="Times New Roman"/>
          <w:sz w:val="24"/>
          <w:szCs w:val="24"/>
        </w:rPr>
        <w:t>10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="00775356" w:rsidRPr="00E0662B">
        <w:rPr>
          <w:rFonts w:ascii="Times New Roman" w:hAnsi="Times New Roman" w:cs="Times New Roman"/>
          <w:sz w:val="24"/>
          <w:szCs w:val="24"/>
        </w:rPr>
        <w:t>шкив натяжной;</w:t>
      </w:r>
      <w:r w:rsidR="00775356" w:rsidRPr="007753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BB883E" w14:textId="58B304C4" w:rsidR="00775356" w:rsidRPr="00E0662B" w:rsidRDefault="00775356" w:rsidP="0096450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0662B">
        <w:rPr>
          <w:rFonts w:ascii="Times New Roman" w:hAnsi="Times New Roman" w:cs="Times New Roman"/>
          <w:sz w:val="24"/>
          <w:szCs w:val="24"/>
        </w:rPr>
        <w:t>- провод заземления двигателя</w:t>
      </w:r>
    </w:p>
    <w:p w14:paraId="276760E2" w14:textId="545C0434" w:rsidR="00775356" w:rsidRPr="00E0662B" w:rsidRDefault="00B93217" w:rsidP="007753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Рисунок 2 -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Вибропривод</w:t>
      </w:r>
      <w:proofErr w:type="spellEnd"/>
    </w:p>
    <w:p w14:paraId="35A2D895" w14:textId="77777777" w:rsidR="0096450F" w:rsidRDefault="0096450F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12D254" w14:textId="0AECB32F" w:rsidR="00B93217" w:rsidRPr="00E0662B" w:rsidRDefault="00B9321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Изменение частоты вращения частоты вращения электродвигателя</w:t>
      </w:r>
      <w:r w:rsidR="0077535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эксцентрикового вала производится изменением частотным преобразователем, установленным вне</w:t>
      </w:r>
      <w:r w:rsidR="0077535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машины.</w:t>
      </w:r>
    </w:p>
    <w:p w14:paraId="03A65CC7" w14:textId="3F053879" w:rsidR="00B93217" w:rsidRPr="00E0662B" w:rsidRDefault="00B9321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2.3 Рама (рисунок 3) - плоская сварная конструкция из сортового проката является основанием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>. На торцевых стенках установлены кронштейны 2 для крепления</w:t>
      </w:r>
      <w:r w:rsidR="0077535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стола.</w:t>
      </w:r>
    </w:p>
    <w:p w14:paraId="1E32D768" w14:textId="50F0187B" w:rsidR="00B93217" w:rsidRPr="00E0662B" w:rsidRDefault="00B9321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lastRenderedPageBreak/>
        <w:t>Кронштейны 3 являются упором для пружин сжатия, удерживающих раму под</w:t>
      </w:r>
      <w:r w:rsidR="0077535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 xml:space="preserve">оптимальным углом направленности колебаний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>. К опоре 1 крепится шатун</w:t>
      </w:r>
      <w:r w:rsidR="007753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вибропривода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. К раме крепятся стойки механизмов регулирования углов наклона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>.</w:t>
      </w:r>
    </w:p>
    <w:p w14:paraId="4A20568E" w14:textId="3D2DA01C" w:rsidR="001C21C9" w:rsidRPr="00E0662B" w:rsidRDefault="0096450F" w:rsidP="009645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0ECD2C" wp14:editId="56ECBE55">
            <wp:extent cx="6067407" cy="3278464"/>
            <wp:effectExtent l="0" t="0" r="0" b="0"/>
            <wp:docPr id="15090736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73632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07" cy="32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127D" w14:textId="5D0358D5" w:rsidR="00B93217" w:rsidRPr="00E0662B" w:rsidRDefault="00B93217" w:rsidP="009645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1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опора; 2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кронштейн; 3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кронштейн; 4</w:t>
      </w:r>
      <w:r w:rsidR="00775356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профиль</w:t>
      </w:r>
    </w:p>
    <w:p w14:paraId="524CDABA" w14:textId="0E7717C0" w:rsidR="00B93217" w:rsidRDefault="00B93217" w:rsidP="009645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Рисунок 3 </w:t>
      </w:r>
      <w:r w:rsidR="00B57DC5">
        <w:rPr>
          <w:rFonts w:ascii="Times New Roman" w:hAnsi="Times New Roman" w:cs="Times New Roman"/>
          <w:sz w:val="24"/>
          <w:szCs w:val="24"/>
        </w:rPr>
        <w:t>–</w:t>
      </w:r>
      <w:r w:rsidRPr="00E0662B">
        <w:rPr>
          <w:rFonts w:ascii="Times New Roman" w:hAnsi="Times New Roman" w:cs="Times New Roman"/>
          <w:sz w:val="24"/>
          <w:szCs w:val="24"/>
        </w:rPr>
        <w:t xml:space="preserve"> Рама</w:t>
      </w:r>
    </w:p>
    <w:p w14:paraId="142882C9" w14:textId="77777777" w:rsidR="00B57DC5" w:rsidRPr="00E0662B" w:rsidRDefault="00B57DC5" w:rsidP="009645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6FE33E" w14:textId="357A2FF6" w:rsidR="00B93217" w:rsidRPr="00E0662B" w:rsidRDefault="00B9321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2.4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</w:t>
      </w:r>
      <w:r w:rsidR="00B33133">
        <w:rPr>
          <w:rFonts w:ascii="Times New Roman" w:hAnsi="Times New Roman" w:cs="Times New Roman"/>
          <w:sz w:val="24"/>
          <w:szCs w:val="24"/>
        </w:rPr>
        <w:t>с</w:t>
      </w:r>
      <w:r w:rsidRPr="00E0662B">
        <w:rPr>
          <w:rFonts w:ascii="Times New Roman" w:hAnsi="Times New Roman" w:cs="Times New Roman"/>
          <w:sz w:val="24"/>
          <w:szCs w:val="24"/>
        </w:rPr>
        <w:t>тол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(рисунок 4) — главный рабочий орган машины. Основной частью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является воздухопроницаемая рифленая перфорированная поверхность 5, продуваемая снизу-вверх воздушным потоком. Основанием для крепления рабочей поверхности служит рама 1 с пластинами 3, делящими поверхность на квадраты.</w:t>
      </w:r>
    </w:p>
    <w:p w14:paraId="046DA662" w14:textId="77777777" w:rsidR="00B93217" w:rsidRPr="00E0662B" w:rsidRDefault="00B9321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С нижней стороны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расположены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воздуховыравнивающие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решётки 4 с различными проходными сечениями отверстий для создания оптимального распределения воздушного потока на рабочей поверхности.</w:t>
      </w:r>
    </w:p>
    <w:p w14:paraId="7D949D71" w14:textId="77777777" w:rsidR="00B93217" w:rsidRPr="00E0662B" w:rsidRDefault="00B9321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Через раму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проходит труба 2. В её торцах расположены цапфы, служащие опорой полуосей, относительно которых осуществляется поворот стола. Через втулки 6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соединяется с механизмом поперечного угла наклона.</w:t>
      </w:r>
    </w:p>
    <w:p w14:paraId="4968FFD2" w14:textId="79FCAD44" w:rsidR="00B93217" w:rsidRPr="00E0662B" w:rsidRDefault="00B9321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Сверху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накрыт зонтом (</w:t>
      </w:r>
      <w:r w:rsidR="00B33133" w:rsidRPr="00E0662B">
        <w:rPr>
          <w:rFonts w:ascii="Times New Roman" w:hAnsi="Times New Roman" w:cs="Times New Roman"/>
          <w:sz w:val="24"/>
          <w:szCs w:val="24"/>
        </w:rPr>
        <w:t>рисунок</w:t>
      </w:r>
      <w:r w:rsidRPr="00E0662B">
        <w:rPr>
          <w:rFonts w:ascii="Times New Roman" w:hAnsi="Times New Roman" w:cs="Times New Roman"/>
          <w:sz w:val="24"/>
          <w:szCs w:val="24"/>
        </w:rPr>
        <w:t xml:space="preserve"> 5) для формирования зоны пониженного давления над рабочей поверхностью. На зонте установлен питатель (рисунок 6) с подпружиненным клапаном 2, равномерно распределяющий материал. Регулировка поджатия клапана производится гайками 3.</w:t>
      </w:r>
    </w:p>
    <w:p w14:paraId="77CE3BDD" w14:textId="40E064E7" w:rsidR="00B93217" w:rsidRPr="00E0662B" w:rsidRDefault="00B93217" w:rsidP="00B33133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Хорошее качество работы машины может быть достигнуто только на плоской, без вмятин и выступов, рабочей поверхности. Поэтому обращаться с ней надлежит с</w:t>
      </w:r>
      <w:r w:rsidR="00B33133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осторожностью.</w:t>
      </w:r>
    </w:p>
    <w:p w14:paraId="3DDB8159" w14:textId="77777777" w:rsidR="00B93217" w:rsidRPr="00E0662B" w:rsidRDefault="00B93217" w:rsidP="0077535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2.5 Регулятор скорости воздушного потока 7 (рисунок 1) служит для изменения количества воздуха, проходящего через рабочую поверхность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>.</w:t>
      </w:r>
    </w:p>
    <w:p w14:paraId="04D5A19F" w14:textId="04627752" w:rsidR="00B33133" w:rsidRDefault="00B57DC5" w:rsidP="00B3313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A9BA4C" wp14:editId="3AA4D659">
            <wp:extent cx="6386468" cy="3498850"/>
            <wp:effectExtent l="0" t="0" r="0" b="6350"/>
            <wp:docPr id="29203388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3388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68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96DC6" w14:textId="2988EC15" w:rsidR="00B33133" w:rsidRDefault="00B33133" w:rsidP="00B3313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1 - рама; 2 - труба; 3 - пластина; 4 -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воздуховыравнивающая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решетка; </w:t>
      </w:r>
    </w:p>
    <w:p w14:paraId="28744C71" w14:textId="49917ABC" w:rsidR="00B93217" w:rsidRDefault="00B33133" w:rsidP="00B3313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5 - воздухопроницаемая перфорированная поверхность; 6 - упор</w:t>
      </w:r>
    </w:p>
    <w:p w14:paraId="10A560FF" w14:textId="442B87DC" w:rsidR="00B93217" w:rsidRDefault="00B93217" w:rsidP="00B3313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Рисунок 4 </w:t>
      </w:r>
      <w:r w:rsidR="00B57DC5">
        <w:rPr>
          <w:rFonts w:ascii="Times New Roman" w:hAnsi="Times New Roman" w:cs="Times New Roman"/>
          <w:sz w:val="24"/>
          <w:szCs w:val="24"/>
        </w:rPr>
        <w:t>–</w:t>
      </w:r>
      <w:r w:rsidRPr="00E06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</w:t>
      </w:r>
      <w:proofErr w:type="spellEnd"/>
    </w:p>
    <w:p w14:paraId="6B6DB2B9" w14:textId="77777777" w:rsidR="00B57DC5" w:rsidRDefault="00B57DC5" w:rsidP="00B3313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F7F74A4" w14:textId="35DC6066" w:rsidR="00B33133" w:rsidRDefault="00B57DC5" w:rsidP="00B57D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43AD27" wp14:editId="28DCD359">
            <wp:extent cx="5250678" cy="4170240"/>
            <wp:effectExtent l="0" t="0" r="7620" b="1905"/>
            <wp:docPr id="15958354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35489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78" cy="41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B31A6" w14:textId="70938D92" w:rsidR="00B93217" w:rsidRDefault="00B33133" w:rsidP="00B57D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1 - корпус; 2 - отражатель; 3 - окно; 4 - крышка</w:t>
      </w:r>
    </w:p>
    <w:p w14:paraId="16974B7D" w14:textId="7BFE68B6" w:rsidR="00B33133" w:rsidRDefault="00B33133" w:rsidP="00B57D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5 - Зонт</w:t>
      </w:r>
    </w:p>
    <w:p w14:paraId="563C8BB7" w14:textId="3E5DBAB9" w:rsidR="00B93217" w:rsidRPr="00E0662B" w:rsidRDefault="00B93217" w:rsidP="00B3313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BC8C039" w14:textId="77777777" w:rsidR="00B93217" w:rsidRDefault="00B93217" w:rsidP="007753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00362E" w14:textId="6458A169" w:rsidR="00EB65E9" w:rsidRDefault="008750C7" w:rsidP="00B57D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351322" wp14:editId="29BF3EE6">
            <wp:extent cx="4156236" cy="3669077"/>
            <wp:effectExtent l="0" t="0" r="0" b="7620"/>
            <wp:docPr id="2180066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06606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36" cy="366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EF745" w14:textId="565A4939" w:rsidR="00B93217" w:rsidRPr="00E0662B" w:rsidRDefault="00B93217" w:rsidP="00B57D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1</w:t>
      </w:r>
      <w:r w:rsidR="00B33133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корпус; 2</w:t>
      </w:r>
      <w:r w:rsidR="00B33133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клапан; 3</w:t>
      </w:r>
      <w:r w:rsidR="00B33133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гайка; 4</w:t>
      </w:r>
      <w:r w:rsidR="00B33133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течка</w:t>
      </w:r>
    </w:p>
    <w:p w14:paraId="7BEEB0F6" w14:textId="47C77FE4" w:rsidR="00B93217" w:rsidRDefault="00B93217" w:rsidP="00B57D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Рисунок 6 </w:t>
      </w:r>
      <w:r w:rsidR="00B57DC5">
        <w:rPr>
          <w:rFonts w:ascii="Times New Roman" w:hAnsi="Times New Roman" w:cs="Times New Roman"/>
          <w:sz w:val="24"/>
          <w:szCs w:val="24"/>
        </w:rPr>
        <w:t>–</w:t>
      </w:r>
      <w:r w:rsidRPr="00E0662B">
        <w:rPr>
          <w:rFonts w:ascii="Times New Roman" w:hAnsi="Times New Roman" w:cs="Times New Roman"/>
          <w:sz w:val="24"/>
          <w:szCs w:val="24"/>
        </w:rPr>
        <w:t xml:space="preserve"> Питатель</w:t>
      </w:r>
    </w:p>
    <w:p w14:paraId="45C37451" w14:textId="77777777" w:rsidR="00B57DC5" w:rsidRPr="00E0662B" w:rsidRDefault="00B57DC5" w:rsidP="00B57D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F07C2EF" w14:textId="77777777" w:rsidR="00B93217" w:rsidRPr="00E0662B" w:rsidRDefault="00B93217" w:rsidP="00EB65E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2.6 Поперечный и продольный углы наклона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регулируются винтовыми механизмами 10 и 13 соответственно (рисунок 1).</w:t>
      </w:r>
    </w:p>
    <w:p w14:paraId="0ABDBAC7" w14:textId="2B415545" w:rsidR="00B93217" w:rsidRPr="00E0662B" w:rsidRDefault="00B93217" w:rsidP="00EB65E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2.7 Приёмник (рисунок 7) предназначен для приема фракций деления исходного материала и крепится к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сходовой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кромке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>. Состоит из корпуса 1, в котором</w:t>
      </w:r>
      <w:r w:rsidR="00B33133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имеется пять течек.</w:t>
      </w:r>
    </w:p>
    <w:p w14:paraId="6B514A3E" w14:textId="32119AD4" w:rsidR="00B93217" w:rsidRPr="00E0662B" w:rsidRDefault="00B93217" w:rsidP="00EB65E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Распределение фракций деления материала </w:t>
      </w:r>
      <w:r w:rsidR="00B33133" w:rsidRPr="00E0662B">
        <w:rPr>
          <w:rFonts w:ascii="Times New Roman" w:hAnsi="Times New Roman" w:cs="Times New Roman"/>
          <w:sz w:val="24"/>
          <w:szCs w:val="24"/>
        </w:rPr>
        <w:t>производится клапанами 4</w:t>
      </w:r>
      <w:r w:rsidR="00B33133">
        <w:rPr>
          <w:rFonts w:ascii="Times New Roman" w:hAnsi="Times New Roman" w:cs="Times New Roman"/>
          <w:sz w:val="24"/>
          <w:szCs w:val="24"/>
        </w:rPr>
        <w:t xml:space="preserve">, </w:t>
      </w:r>
      <w:r w:rsidR="00B33133" w:rsidRPr="00E0662B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E0662B">
        <w:rPr>
          <w:rFonts w:ascii="Times New Roman" w:hAnsi="Times New Roman" w:cs="Times New Roman"/>
          <w:sz w:val="24"/>
          <w:szCs w:val="24"/>
        </w:rPr>
        <w:t>поворачиваются маховиками 2</w:t>
      </w:r>
      <w:r w:rsidR="00B33133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и фиксируются в</w:t>
      </w:r>
      <w:r w:rsidR="00B33133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заданных положениях ручками 3.</w:t>
      </w:r>
    </w:p>
    <w:p w14:paraId="73B50F04" w14:textId="5B31793A" w:rsidR="00EB65E9" w:rsidRDefault="006C5E87" w:rsidP="007753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B6DE44" wp14:editId="11CFBBEF">
            <wp:extent cx="6378763" cy="3162300"/>
            <wp:effectExtent l="0" t="0" r="3175" b="0"/>
            <wp:docPr id="11249298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29816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763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1EE4" w14:textId="0C66A380" w:rsidR="00EB65E9" w:rsidRDefault="00B93217" w:rsidP="00EB65E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1</w:t>
      </w:r>
      <w:r w:rsidR="00EB65E9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корпус; 2</w:t>
      </w:r>
      <w:r w:rsidR="00EB65E9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маховик; 3</w:t>
      </w:r>
      <w:r w:rsidR="00EB65E9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ручка; 4</w:t>
      </w:r>
      <w:r w:rsidR="00EB65E9">
        <w:rPr>
          <w:rFonts w:ascii="Times New Roman" w:hAnsi="Times New Roman" w:cs="Times New Roman"/>
          <w:sz w:val="24"/>
          <w:szCs w:val="24"/>
        </w:rPr>
        <w:t xml:space="preserve"> – </w:t>
      </w:r>
      <w:r w:rsidRPr="00E0662B">
        <w:rPr>
          <w:rFonts w:ascii="Times New Roman" w:hAnsi="Times New Roman" w:cs="Times New Roman"/>
          <w:sz w:val="24"/>
          <w:szCs w:val="24"/>
        </w:rPr>
        <w:t>клапан</w:t>
      </w:r>
    </w:p>
    <w:p w14:paraId="4EADDEB1" w14:textId="77777777" w:rsidR="006C5E87" w:rsidRPr="00E0662B" w:rsidRDefault="006C5E87" w:rsidP="006C5E8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Рисунок 7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Приемник</w:t>
      </w:r>
    </w:p>
    <w:p w14:paraId="5D61B1CC" w14:textId="77777777" w:rsidR="00EB65E9" w:rsidRDefault="00EB65E9" w:rsidP="00EB65E9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409BBC6" w14:textId="77777777" w:rsidR="006C5E87" w:rsidRDefault="006C5E87" w:rsidP="00EB65E9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3EEB636" w14:textId="77777777" w:rsidR="006C5E87" w:rsidRPr="00E0662B" w:rsidRDefault="006C5E87" w:rsidP="00EB65E9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28A72141" w14:textId="77777777" w:rsidR="00B93217" w:rsidRPr="00E0662B" w:rsidRDefault="00B93217" w:rsidP="00FE14B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lastRenderedPageBreak/>
        <w:t>2.8 Пульт управления (рисунок 8) предназначен для управления машиной в соответствии с технологическим процессом.</w:t>
      </w:r>
    </w:p>
    <w:p w14:paraId="2EB379A1" w14:textId="77777777" w:rsidR="00B93217" w:rsidRPr="00E0662B" w:rsidRDefault="00B93217" w:rsidP="00FE14B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2.8.1 Основные сведения</w:t>
      </w:r>
    </w:p>
    <w:p w14:paraId="364DE61D" w14:textId="77777777" w:rsidR="00B93217" w:rsidRPr="00E0662B" w:rsidRDefault="00B93217" w:rsidP="00EB65E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2.8.1.1 Пульт является изделием навесного исполнения с релейно-контакторной аппаратурой, напряжением переменного тока до 380 В, частотой 50 Гц, одностороннего обслуживания.</w:t>
      </w:r>
    </w:p>
    <w:p w14:paraId="6581AB18" w14:textId="77777777" w:rsidR="00B93217" w:rsidRPr="00E0662B" w:rsidRDefault="00B93217" w:rsidP="00EB65E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2.8.1.2 Вид климатического исполнения - УХЛ 3 по ГОСТ 15150.</w:t>
      </w:r>
    </w:p>
    <w:p w14:paraId="3A8D9947" w14:textId="529C94E7" w:rsidR="00B93217" w:rsidRPr="00E0662B" w:rsidRDefault="00B93217" w:rsidP="00EB65E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2.8.1.3 По защищенности от воздействия окружающей среды пульт имеет степень защиты, обеспечиваемую оболочкой, </w:t>
      </w:r>
      <w:r w:rsidR="00EB65E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0662B">
        <w:rPr>
          <w:rFonts w:ascii="Times New Roman" w:hAnsi="Times New Roman" w:cs="Times New Roman"/>
          <w:sz w:val="24"/>
          <w:szCs w:val="24"/>
        </w:rPr>
        <w:t>Р54 по ГОСТ 14254.</w:t>
      </w:r>
    </w:p>
    <w:p w14:paraId="2F44DE18" w14:textId="77777777" w:rsidR="00EB65E9" w:rsidRDefault="00B93217" w:rsidP="00EB65E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2.8.1.4 Конструкция пульта в части соблюдения требований безопасности соответствует ГОСТ 12.2.007.0. На корпусе пульта имеется зажим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 xml:space="preserve">заземления по ГОСТ 21130. </w:t>
      </w:r>
    </w:p>
    <w:p w14:paraId="167803E4" w14:textId="28646A0B" w:rsidR="00B93217" w:rsidRPr="00E0662B" w:rsidRDefault="00B93217" w:rsidP="007753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2.8.2 Технические характеристики</w:t>
      </w:r>
    </w:p>
    <w:p w14:paraId="55E7BE75" w14:textId="287BBD7A" w:rsidR="00EB65E9" w:rsidRDefault="00B93217" w:rsidP="00EB65E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2.8.2.1 Номинальное напряжение силовой цепи переменного тока до 380 В с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 xml:space="preserve">допускаемым отклонением от минус </w:t>
      </w:r>
      <w:r w:rsidR="00EB65E9" w:rsidRPr="00E0662B">
        <w:rPr>
          <w:rFonts w:ascii="Times New Roman" w:hAnsi="Times New Roman" w:cs="Times New Roman"/>
          <w:sz w:val="24"/>
          <w:szCs w:val="24"/>
        </w:rPr>
        <w:t>15 % до плюс10 %, частотой 50 + 1 Гц.</w:t>
      </w:r>
    </w:p>
    <w:p w14:paraId="349BE550" w14:textId="64E015EE" w:rsidR="00B93217" w:rsidRPr="00E0662B" w:rsidRDefault="00B93217" w:rsidP="00EB65E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2.8.2.2 Габаритные размеры пульта</w:t>
      </w:r>
      <w:r w:rsidR="00EB65E9">
        <w:rPr>
          <w:rFonts w:ascii="Times New Roman" w:hAnsi="Times New Roman" w:cs="Times New Roman"/>
          <w:sz w:val="24"/>
          <w:szCs w:val="24"/>
        </w:rPr>
        <w:t xml:space="preserve"> - </w:t>
      </w:r>
      <w:r w:rsidR="00EB65E9" w:rsidRPr="00E0662B">
        <w:rPr>
          <w:rFonts w:ascii="Times New Roman" w:hAnsi="Times New Roman" w:cs="Times New Roman"/>
          <w:sz w:val="24"/>
          <w:szCs w:val="24"/>
        </w:rPr>
        <w:t>не более 500</w:t>
      </w:r>
      <w:r w:rsidR="00EB65E9" w:rsidRPr="00EB65E9">
        <w:rPr>
          <w:rFonts w:ascii="Times New Roman" w:hAnsi="Times New Roman" w:cs="Times New Roman"/>
          <w:sz w:val="24"/>
          <w:szCs w:val="24"/>
        </w:rPr>
        <w:t xml:space="preserve"> </w:t>
      </w:r>
      <w:r w:rsidR="00EB65E9" w:rsidRPr="00E0662B">
        <w:rPr>
          <w:rFonts w:ascii="Times New Roman" w:hAnsi="Times New Roman" w:cs="Times New Roman"/>
          <w:sz w:val="24"/>
          <w:szCs w:val="24"/>
        </w:rPr>
        <w:t>х 400 х 220 мм.</w:t>
      </w:r>
    </w:p>
    <w:p w14:paraId="5BB90F3E" w14:textId="77777777" w:rsidR="00B93217" w:rsidRDefault="00B93217" w:rsidP="00EB65E9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2.8.2.3 Масса пульта - не более 12 кг.</w:t>
      </w:r>
    </w:p>
    <w:p w14:paraId="3C8FA003" w14:textId="5A7AF371" w:rsidR="00EB65E9" w:rsidRDefault="002A2AEC" w:rsidP="007753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DA19EE" wp14:editId="79BC0317">
            <wp:extent cx="6391275" cy="5748655"/>
            <wp:effectExtent l="0" t="0" r="9525" b="4445"/>
            <wp:docPr id="558301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0160" name="Рисунок 558301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58C4" w14:textId="2F9AD45C" w:rsidR="00B93217" w:rsidRPr="00E0662B" w:rsidRDefault="00B93217" w:rsidP="007753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1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-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лампа светосигнальная; 2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- резистор; 3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- переключатель режимов работы; 4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- пост кнопочный «Аварийный стоп» (цвет красный); 5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-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светодиодная лампа; 6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-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кнопка включения вентилятора аспирации; 7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- кнопка отключения вентилятора;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8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- светодиодная лампа; 9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-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кнопка включения деки; 10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- кнопка отключения деки; 1</w:t>
      </w:r>
      <w:r w:rsidR="00EB65E9">
        <w:rPr>
          <w:rFonts w:ascii="Times New Roman" w:hAnsi="Times New Roman" w:cs="Times New Roman"/>
          <w:sz w:val="24"/>
          <w:szCs w:val="24"/>
        </w:rPr>
        <w:t xml:space="preserve">1 </w:t>
      </w:r>
      <w:r w:rsidRPr="00E0662B">
        <w:rPr>
          <w:rFonts w:ascii="Times New Roman" w:hAnsi="Times New Roman" w:cs="Times New Roman"/>
          <w:sz w:val="24"/>
          <w:szCs w:val="24"/>
        </w:rPr>
        <w:t>-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замок; 12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-</w:t>
      </w:r>
      <w:r w:rsidR="00EB65E9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окно дисплея преобразователя частоты</w:t>
      </w:r>
    </w:p>
    <w:p w14:paraId="13F9205D" w14:textId="77777777" w:rsidR="00EB65E9" w:rsidRDefault="00B93217" w:rsidP="00EB65E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Рисунок 8 - Внешняя панель пульта управления</w:t>
      </w:r>
    </w:p>
    <w:p w14:paraId="31CA5ABF" w14:textId="77777777" w:rsidR="00FE14BA" w:rsidRDefault="00FE14BA" w:rsidP="00EB65E9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D6DB152" w14:textId="77777777" w:rsidR="00F36E86" w:rsidRPr="00F36E86" w:rsidRDefault="00F36E86" w:rsidP="002A2AE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lastRenderedPageBreak/>
        <w:t>2.8.3 Устройство пульта управления</w:t>
      </w:r>
    </w:p>
    <w:p w14:paraId="4165C345" w14:textId="7CAB55E7" w:rsidR="00F36E86" w:rsidRPr="00F36E86" w:rsidRDefault="00F36E86" w:rsidP="006C5E87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2.8.3.1 Конструктивно пульт состоит из одного блока, представляющего собой шкаф ЩМП-2 с внешней панелью. На внешней панели расположены светосигнальные устройства, таблички с надписями, переключатель режимов работы, кнопки управления электроприводами вентилятора и деки машины,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E86">
        <w:rPr>
          <w:rFonts w:ascii="Times New Roman" w:hAnsi="Times New Roman" w:cs="Times New Roman"/>
          <w:sz w:val="24"/>
          <w:szCs w:val="24"/>
        </w:rPr>
        <w:t>кнопки "ПУСК" - черного цвета, кнопки "СТОП" - красного цвета, переключатель "РЕЖИМ РАБОТЫ", кнопка дистанционного экстренного останова всего оборудования комплекса "АВАРИЙНЫЙ СТОП". Внутри корпуса размещена внутренняя панель, на которой смонтированы преобразователь частоты, пусковая и защитная аппаратура. На нижней стороне корпуса находятся входные отверстия с сальниковыми уплотнениями для подвода питающих кабелей электроприводов и силового кабеля.</w:t>
      </w:r>
    </w:p>
    <w:p w14:paraId="57A802D6" w14:textId="0AD6AC6D" w:rsidR="00F36E86" w:rsidRPr="00F36E86" w:rsidRDefault="00F36E86" w:rsidP="006C5E87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2.8.3.2 Электрический монтаж с маркировкой проводов выполнен в соответствии с перечнем элементов приложение А, схемой электрической принципиальной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E86">
        <w:rPr>
          <w:rFonts w:ascii="Times New Roman" w:hAnsi="Times New Roman" w:cs="Times New Roman"/>
          <w:sz w:val="24"/>
          <w:szCs w:val="24"/>
        </w:rPr>
        <w:t>Б и схемой внешних соединений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E86">
        <w:rPr>
          <w:rFonts w:ascii="Times New Roman" w:hAnsi="Times New Roman" w:cs="Times New Roman"/>
          <w:sz w:val="24"/>
          <w:szCs w:val="24"/>
        </w:rPr>
        <w:t>приложение В.</w:t>
      </w:r>
    </w:p>
    <w:p w14:paraId="6381AAAD" w14:textId="3EE959FB" w:rsidR="00F36E86" w:rsidRPr="00F36E86" w:rsidRDefault="00F36E86" w:rsidP="006C5E87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36E86">
        <w:rPr>
          <w:rFonts w:ascii="Times New Roman" w:hAnsi="Times New Roman" w:cs="Times New Roman"/>
          <w:sz w:val="24"/>
          <w:szCs w:val="24"/>
        </w:rPr>
        <w:t>.3.3 Размещение и монтаж</w:t>
      </w:r>
    </w:p>
    <w:p w14:paraId="007D8E03" w14:textId="77777777" w:rsidR="00F36E86" w:rsidRPr="00F36E86" w:rsidRDefault="00F36E86" w:rsidP="006C5E87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Пульт навешивается на вертикальные перекрытия производственного помещения в непосредственной близости от машины ПСС-6.</w:t>
      </w:r>
      <w:r w:rsidRPr="00F36E86">
        <w:rPr>
          <w:rFonts w:ascii="Times New Roman" w:hAnsi="Times New Roman" w:cs="Times New Roman"/>
          <w:sz w:val="24"/>
          <w:szCs w:val="24"/>
        </w:rPr>
        <w:tab/>
        <w:t>.</w:t>
      </w:r>
    </w:p>
    <w:p w14:paraId="6BBDB06D" w14:textId="77777777" w:rsidR="00F36E86" w:rsidRPr="00F36E86" w:rsidRDefault="00F36E86" w:rsidP="006C5E87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Пульт может устанавливаться внутри помещения неотапливаемого типа и сохраняет работоспособность в интервале температур окружающей среды:</w:t>
      </w:r>
    </w:p>
    <w:p w14:paraId="44C8377C" w14:textId="77777777" w:rsidR="00F36E86" w:rsidRDefault="00F36E86" w:rsidP="006C5E87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E86">
        <w:rPr>
          <w:rFonts w:ascii="Times New Roman" w:hAnsi="Times New Roman" w:cs="Times New Roman"/>
          <w:sz w:val="24"/>
          <w:szCs w:val="24"/>
        </w:rPr>
        <w:t xml:space="preserve">при эксплуатации от минус 15 до плюс 40° С; </w:t>
      </w:r>
    </w:p>
    <w:p w14:paraId="22D71F79" w14:textId="2C3EC147" w:rsidR="001C21C9" w:rsidRDefault="00F36E86" w:rsidP="006C5E87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E86">
        <w:rPr>
          <w:rFonts w:ascii="Times New Roman" w:hAnsi="Times New Roman" w:cs="Times New Roman"/>
          <w:sz w:val="24"/>
          <w:szCs w:val="24"/>
        </w:rPr>
        <w:t>при хранении от минус 40 до плюс 40° С.</w:t>
      </w:r>
    </w:p>
    <w:p w14:paraId="003787F1" w14:textId="77777777" w:rsidR="00F36E86" w:rsidRPr="00E0662B" w:rsidRDefault="00F36E86" w:rsidP="00F36E86">
      <w:pPr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525671" w14:textId="1A8C4C6A" w:rsidR="00B93217" w:rsidRPr="00A56166" w:rsidRDefault="00B93217" w:rsidP="00FE14BA">
      <w:pPr>
        <w:pStyle w:val="1"/>
      </w:pPr>
      <w:bookmarkStart w:id="8" w:name="_Toc176165485"/>
      <w:r w:rsidRPr="00A56166">
        <w:t>3 ИСПОЛЬЗОВАНИЕ ПО НАЗНАЧЕНИЮ</w:t>
      </w:r>
      <w:bookmarkEnd w:id="8"/>
    </w:p>
    <w:p w14:paraId="45CB2756" w14:textId="77777777" w:rsidR="00B93217" w:rsidRPr="00E0662B" w:rsidRDefault="00B93217" w:rsidP="00FE14BA">
      <w:pPr>
        <w:pStyle w:val="2"/>
      </w:pPr>
      <w:bookmarkStart w:id="9" w:name="_Toc176165486"/>
      <w:r w:rsidRPr="00E0662B">
        <w:t>3.1 Эксплуатационные ограничения</w:t>
      </w:r>
      <w:bookmarkEnd w:id="9"/>
    </w:p>
    <w:p w14:paraId="25B04BB8" w14:textId="54D38CC0" w:rsidR="00B93217" w:rsidRPr="00A56166" w:rsidRDefault="00B93217" w:rsidP="00C9296C">
      <w:pPr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6166">
        <w:rPr>
          <w:rFonts w:ascii="Times New Roman" w:hAnsi="Times New Roman" w:cs="Times New Roman"/>
          <w:b/>
          <w:bCs/>
          <w:sz w:val="24"/>
          <w:szCs w:val="24"/>
        </w:rPr>
        <w:t>ЗАПРЕЩАЕТСЯ:</w:t>
      </w:r>
    </w:p>
    <w:p w14:paraId="775590DB" w14:textId="77777777" w:rsidR="00B93217" w:rsidRPr="00E0662B" w:rsidRDefault="00B93217" w:rsidP="00C9296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3.1.1 Подключение электродвигателей к силовой сети пускозащитной аппаратуре.</w:t>
      </w:r>
    </w:p>
    <w:p w14:paraId="7093835B" w14:textId="7791DE8E" w:rsidR="00B93217" w:rsidRPr="00E0662B" w:rsidRDefault="00B93217" w:rsidP="00C9296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3.1.2 Установка электродвигателей с мощностью и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общим кабелем и к общей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оборотами,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отличными от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номинальных.</w:t>
      </w:r>
    </w:p>
    <w:p w14:paraId="3E4ED5E5" w14:textId="21EF9294" w:rsidR="00A56166" w:rsidRDefault="00B93217" w:rsidP="00C9296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3.1.3 Подача материала для обработки в объемах, приводящих к перегрузке и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 xml:space="preserve">остановке рабочих органов, переполнению выходов фракций из машины. </w:t>
      </w:r>
    </w:p>
    <w:p w14:paraId="36F78B5A" w14:textId="0008666A" w:rsidR="00A56166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6166">
        <w:rPr>
          <w:rFonts w:ascii="Times New Roman" w:hAnsi="Times New Roman" w:cs="Times New Roman"/>
          <w:b/>
          <w:bCs/>
          <w:sz w:val="24"/>
          <w:szCs w:val="24"/>
        </w:rPr>
        <w:t>ВНИМАНИЕ:</w:t>
      </w:r>
      <w:r w:rsidRPr="00E0662B">
        <w:rPr>
          <w:rFonts w:ascii="Times New Roman" w:hAnsi="Times New Roman" w:cs="Times New Roman"/>
          <w:sz w:val="24"/>
          <w:szCs w:val="24"/>
        </w:rPr>
        <w:t xml:space="preserve"> Машина предназначена исключительно для окончательной очистки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семян сельскохозяйственны</w:t>
      </w:r>
      <w:r w:rsidR="00A56166">
        <w:rPr>
          <w:rFonts w:ascii="Times New Roman" w:hAnsi="Times New Roman" w:cs="Times New Roman"/>
          <w:sz w:val="24"/>
          <w:szCs w:val="24"/>
        </w:rPr>
        <w:t xml:space="preserve">х </w:t>
      </w:r>
      <w:r w:rsidRPr="00E0662B">
        <w:rPr>
          <w:rFonts w:ascii="Times New Roman" w:hAnsi="Times New Roman" w:cs="Times New Roman"/>
          <w:sz w:val="24"/>
          <w:szCs w:val="24"/>
        </w:rPr>
        <w:t>растений. Любое другое использование является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использованием не по назначению. За ущерб, возникший вследствие этого, изготовитель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ответственности не несёт.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F6D9D0" w14:textId="7A9F860F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Для предотвращения опасных ситуаций все лица, работающие на данной машине или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проводящие на ней работы по техническому обслуживанию, ремонту или контролю должны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изучить и выполнять указания настоящего руководства по эксплуатации.</w:t>
      </w:r>
    </w:p>
    <w:p w14:paraId="6966E0D3" w14:textId="64B625F8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Использование неоригинальных или непроверенных запасных частей и дополнительных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устройств может отрицательно повлиять на конструктивно заданные свойства машины или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её работоспособность, а также отрицательно сказаться на условиях труда (предотвращение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несчастных случаев).</w:t>
      </w:r>
    </w:p>
    <w:p w14:paraId="3C8BCA32" w14:textId="6834A198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За ущерб и повреждения, возникшие в результате использования непроверенных деталей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и дополнительных устройств, самовольного проведения изменений в конструкции машины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потребителем, ответственность производителя полностью исключена.</w:t>
      </w:r>
    </w:p>
    <w:p w14:paraId="59D8C5D7" w14:textId="777777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В случае невыполнения требований настоящего руководства по эксплуатации владельцу машины может быть отказано в исполнении гарантийных обязательств.</w:t>
      </w:r>
    </w:p>
    <w:p w14:paraId="3129CC1F" w14:textId="77777777" w:rsidR="00A56166" w:rsidRDefault="00A56166" w:rsidP="007753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2DD491" w14:textId="77777777" w:rsidR="00F36E86" w:rsidRDefault="00F36E86" w:rsidP="00A5616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D28D6AE" w14:textId="77777777" w:rsidR="00F36E86" w:rsidRDefault="00F36E86" w:rsidP="00A5616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C3420E7" w14:textId="77777777" w:rsidR="00F36E86" w:rsidRDefault="00F36E86" w:rsidP="00A5616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FEC924F" w14:textId="77777777" w:rsidR="00B93217" w:rsidRPr="002E2CA1" w:rsidRDefault="00B93217" w:rsidP="00FE14BA">
      <w:pPr>
        <w:pStyle w:val="2"/>
      </w:pPr>
      <w:bookmarkStart w:id="10" w:name="_Toc176165487"/>
      <w:r w:rsidRPr="002E2CA1">
        <w:lastRenderedPageBreak/>
        <w:t>3.2 Подготовка машины к использованию</w:t>
      </w:r>
      <w:bookmarkEnd w:id="10"/>
    </w:p>
    <w:p w14:paraId="01B58E09" w14:textId="042444EA" w:rsidR="00B93217" w:rsidRPr="002E2CA1" w:rsidRDefault="00B93217" w:rsidP="00A5616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2CA1">
        <w:rPr>
          <w:rFonts w:ascii="Times New Roman" w:hAnsi="Times New Roman" w:cs="Times New Roman"/>
          <w:sz w:val="24"/>
          <w:szCs w:val="24"/>
        </w:rPr>
        <w:t>3.2.1 Установите машину на жесткое прочное основание на месте применения в соответствии с проектом, руководствуясь рисунком 9</w:t>
      </w:r>
      <w:r w:rsidR="00A56166" w:rsidRPr="002E2CA1">
        <w:rPr>
          <w:rFonts w:ascii="Times New Roman" w:hAnsi="Times New Roman" w:cs="Times New Roman"/>
          <w:sz w:val="24"/>
          <w:szCs w:val="24"/>
        </w:rPr>
        <w:t xml:space="preserve"> - </w:t>
      </w:r>
      <w:r w:rsidRPr="002E2CA1">
        <w:rPr>
          <w:rFonts w:ascii="Times New Roman" w:hAnsi="Times New Roman" w:cs="Times New Roman"/>
          <w:sz w:val="24"/>
          <w:szCs w:val="24"/>
        </w:rPr>
        <w:t>установочные и присоединительные размеры. Выставите опорные поверхности станины горизонтально по уровню и закрепите к основанию.</w:t>
      </w:r>
    </w:p>
    <w:p w14:paraId="013D1862" w14:textId="2FBD51CB" w:rsidR="00B93217" w:rsidRPr="002E2CA1" w:rsidRDefault="00B37E8D" w:rsidP="00B37E8D">
      <w:pPr>
        <w:contextualSpacing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2E2CA1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CF7978A" wp14:editId="42985CD2">
            <wp:extent cx="4805017" cy="4140000"/>
            <wp:effectExtent l="0" t="0" r="0" b="0"/>
            <wp:docPr id="18889271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27134" name="Рисунок 18889271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017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AF4C" w14:textId="77777777" w:rsidR="00324B31" w:rsidRDefault="00324B31" w:rsidP="0077535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4284386" w14:textId="52434478" w:rsidR="00324B31" w:rsidRPr="00324B31" w:rsidRDefault="00B37E8D" w:rsidP="00324B31">
      <w:pPr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A697D1" wp14:editId="7867BC3C">
            <wp:extent cx="4325660" cy="4140000"/>
            <wp:effectExtent l="0" t="0" r="0" b="0"/>
            <wp:docPr id="13632724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72444" name="Рисунок 13632724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6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D22B9" w14:textId="11BB6B46" w:rsidR="00B93217" w:rsidRPr="001D0973" w:rsidRDefault="00B93217" w:rsidP="00A5616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Рисунок 9</w:t>
      </w:r>
      <w:r w:rsidR="00A56166">
        <w:rPr>
          <w:rFonts w:ascii="Times New Roman" w:hAnsi="Times New Roman" w:cs="Times New Roman"/>
          <w:sz w:val="24"/>
          <w:szCs w:val="24"/>
        </w:rPr>
        <w:t xml:space="preserve"> -</w:t>
      </w:r>
      <w:r w:rsidRPr="00E0662B">
        <w:rPr>
          <w:rFonts w:ascii="Times New Roman" w:hAnsi="Times New Roman" w:cs="Times New Roman"/>
          <w:sz w:val="24"/>
          <w:szCs w:val="24"/>
        </w:rPr>
        <w:t xml:space="preserve"> Установочные и присоединительные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размеры</w:t>
      </w:r>
    </w:p>
    <w:p w14:paraId="7E8862D9" w14:textId="77777777" w:rsidR="0025067B" w:rsidRPr="001D0973" w:rsidRDefault="0025067B" w:rsidP="00A5616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0BFDEDB" w14:textId="5F59C6BE" w:rsidR="00B93217" w:rsidRDefault="00B93217" w:rsidP="0062036A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lastRenderedPageBreak/>
        <w:t>3.2.2 Досборку машины производите, руководствуясь рисунками 10 и 11.</w:t>
      </w:r>
    </w:p>
    <w:p w14:paraId="11684982" w14:textId="34D11D24" w:rsidR="00A56166" w:rsidRDefault="00A5616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Соберите опору (рисунок 10), установив на стойку 1 кронштейны 2, 3 и регулятор воздуха 4, закреплённый на корпусе машины.</w:t>
      </w:r>
    </w:p>
    <w:p w14:paraId="63B1434C" w14:textId="06C2F8DF" w:rsidR="00A56166" w:rsidRDefault="004114D6" w:rsidP="004114D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066C8B" wp14:editId="22AA400B">
            <wp:extent cx="4566063" cy="3420000"/>
            <wp:effectExtent l="0" t="0" r="6350" b="9525"/>
            <wp:docPr id="5667048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06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050A6" w14:textId="511BA134" w:rsidR="00B93217" w:rsidRPr="00E0662B" w:rsidRDefault="00B93217" w:rsidP="00A5616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1 - опора; 2 - кронштейн; 3 - кронштейн; 4 - регулятор воздуха</w:t>
      </w:r>
    </w:p>
    <w:p w14:paraId="5772CE0A" w14:textId="77777777" w:rsidR="00B93217" w:rsidRPr="00E0662B" w:rsidRDefault="00B93217" w:rsidP="00A5616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Рисунок 10 - Опора</w:t>
      </w:r>
    </w:p>
    <w:p w14:paraId="2F1B173E" w14:textId="77777777" w:rsidR="00B93217" w:rsidRDefault="00B93217" w:rsidP="007753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FFDC65" w14:textId="1211E2FF" w:rsidR="00B93217" w:rsidRPr="00E0662B" w:rsidRDefault="00B93217" w:rsidP="00A5616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Снимите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чалочные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кронштейны со стороны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вибропривода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и установите на их место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опору согласно рисунку 11, закрепив её снятыми ранее кронштейнами. Установите рукав 9 и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патрубок 10,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закрепив их хомутами. Отсоедините два транспортировочных кронштейна, соединяющие стол со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станиной. Кронштейны окрашены в отличительный от машины цвет.</w:t>
      </w:r>
    </w:p>
    <w:p w14:paraId="7BB6DDE3" w14:textId="77777777" w:rsidR="00B93217" w:rsidRPr="00E0662B" w:rsidRDefault="00B93217" w:rsidP="00A5616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Монтаж аспирационной системы произведите согласно схемы монтажа (рисунок 11).</w:t>
      </w:r>
    </w:p>
    <w:p w14:paraId="1FFF677C" w14:textId="2D5C0795" w:rsidR="00B93217" w:rsidRPr="00E0662B" w:rsidRDefault="004114D6" w:rsidP="00A5616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9BB1DA" wp14:editId="3B901CB6">
            <wp:extent cx="6142397" cy="3600000"/>
            <wp:effectExtent l="0" t="0" r="0" b="635"/>
            <wp:docPr id="18085145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14544" name="Рисунок 18085145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39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5D80" w14:textId="77777777" w:rsidR="00A56166" w:rsidRDefault="00B93217" w:rsidP="00A5616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Рисунок 11 (лист 1 из 2) — Схема монтажа машины ПСС — 6 (вариант в стандартной комплектации)</w:t>
      </w:r>
    </w:p>
    <w:p w14:paraId="00A44DC6" w14:textId="77777777" w:rsidR="00A07066" w:rsidRPr="00E0662B" w:rsidRDefault="00A07066" w:rsidP="00A5616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6E9634B" w14:textId="00731075" w:rsidR="001C21C9" w:rsidRDefault="00B37E8D" w:rsidP="00A0706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4B14BF" wp14:editId="232773BF">
            <wp:extent cx="6391275" cy="2937924"/>
            <wp:effectExtent l="0" t="0" r="0" b="0"/>
            <wp:docPr id="14866593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59313" name="Рисунок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93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CC43" w14:textId="4D92AFC3" w:rsidR="00A07066" w:rsidRDefault="00B93217" w:rsidP="00A0706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1 -</w:t>
      </w:r>
      <w:r w:rsidR="00A561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 xml:space="preserve">машина ПСС </w:t>
      </w:r>
      <w:r w:rsidR="00A56166">
        <w:rPr>
          <w:rFonts w:ascii="Times New Roman" w:hAnsi="Times New Roman" w:cs="Times New Roman"/>
          <w:sz w:val="24"/>
          <w:szCs w:val="24"/>
        </w:rPr>
        <w:t>–</w:t>
      </w:r>
      <w:r w:rsidRPr="00E0662B">
        <w:rPr>
          <w:rFonts w:ascii="Times New Roman" w:hAnsi="Times New Roman" w:cs="Times New Roman"/>
          <w:sz w:val="24"/>
          <w:szCs w:val="24"/>
        </w:rPr>
        <w:t xml:space="preserve"> 6</w:t>
      </w:r>
      <w:r w:rsidR="00A56166">
        <w:rPr>
          <w:rFonts w:ascii="Times New Roman" w:hAnsi="Times New Roman" w:cs="Times New Roman"/>
          <w:sz w:val="24"/>
          <w:szCs w:val="24"/>
        </w:rPr>
        <w:t>;</w:t>
      </w:r>
      <w:r w:rsidRPr="00E0662B">
        <w:rPr>
          <w:rFonts w:ascii="Times New Roman" w:hAnsi="Times New Roman" w:cs="Times New Roman"/>
          <w:sz w:val="24"/>
          <w:szCs w:val="24"/>
        </w:rPr>
        <w:t xml:space="preserve"> 2</w:t>
      </w:r>
      <w:r w:rsidR="00A56166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 xml:space="preserve"> опора</w:t>
      </w:r>
      <w:r w:rsidR="00A56166">
        <w:rPr>
          <w:rFonts w:ascii="Times New Roman" w:hAnsi="Times New Roman" w:cs="Times New Roman"/>
          <w:sz w:val="24"/>
          <w:szCs w:val="24"/>
        </w:rPr>
        <w:t>;</w:t>
      </w:r>
      <w:r w:rsidRPr="00E0662B">
        <w:rPr>
          <w:rFonts w:ascii="Times New Roman" w:hAnsi="Times New Roman" w:cs="Times New Roman"/>
          <w:sz w:val="24"/>
          <w:szCs w:val="24"/>
        </w:rPr>
        <w:t xml:space="preserve"> 3</w:t>
      </w:r>
      <w:r w:rsidR="00A56166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вентилятор; 4</w:t>
      </w:r>
      <w:r w:rsidR="00A07066">
        <w:rPr>
          <w:rFonts w:ascii="Times New Roman" w:hAnsi="Times New Roman" w:cs="Times New Roman"/>
          <w:sz w:val="24"/>
          <w:szCs w:val="24"/>
        </w:rPr>
        <w:t xml:space="preserve"> - </w:t>
      </w:r>
      <w:r w:rsidR="00A07066" w:rsidRPr="00E0662B">
        <w:rPr>
          <w:rFonts w:ascii="Times New Roman" w:hAnsi="Times New Roman" w:cs="Times New Roman"/>
          <w:sz w:val="24"/>
          <w:szCs w:val="24"/>
        </w:rPr>
        <w:t xml:space="preserve">отвод; </w:t>
      </w:r>
      <w:r w:rsidR="00A07066">
        <w:rPr>
          <w:rFonts w:ascii="Times New Roman" w:hAnsi="Times New Roman" w:cs="Times New Roman"/>
          <w:sz w:val="24"/>
          <w:szCs w:val="24"/>
        </w:rPr>
        <w:t xml:space="preserve">5 - </w:t>
      </w:r>
      <w:r w:rsidR="00A07066" w:rsidRPr="00E0662B">
        <w:rPr>
          <w:rFonts w:ascii="Times New Roman" w:hAnsi="Times New Roman" w:cs="Times New Roman"/>
          <w:sz w:val="24"/>
          <w:szCs w:val="24"/>
        </w:rPr>
        <w:t>вставка гибкая;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6</w:t>
      </w:r>
      <w:r w:rsidR="00A07066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труба 1400 мм;</w:t>
      </w:r>
    </w:p>
    <w:p w14:paraId="7F16CEEA" w14:textId="3A4850FD" w:rsidR="00B93217" w:rsidRPr="00E0662B" w:rsidRDefault="00B93217" w:rsidP="00A0706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7</w:t>
      </w:r>
      <w:r w:rsidR="00A07066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1200 мм; 8</w:t>
      </w:r>
      <w:r w:rsidR="00A07066">
        <w:rPr>
          <w:rFonts w:ascii="Times New Roman" w:hAnsi="Times New Roman" w:cs="Times New Roman"/>
          <w:sz w:val="24"/>
          <w:szCs w:val="24"/>
        </w:rPr>
        <w:t xml:space="preserve"> – </w:t>
      </w:r>
      <w:r w:rsidRPr="00E0662B">
        <w:rPr>
          <w:rFonts w:ascii="Times New Roman" w:hAnsi="Times New Roman" w:cs="Times New Roman"/>
          <w:sz w:val="24"/>
          <w:szCs w:val="24"/>
        </w:rPr>
        <w:t>переход</w:t>
      </w:r>
      <w:r w:rsidR="00A07066">
        <w:rPr>
          <w:rFonts w:ascii="Times New Roman" w:hAnsi="Times New Roman" w:cs="Times New Roman"/>
          <w:sz w:val="24"/>
          <w:szCs w:val="24"/>
        </w:rPr>
        <w:t>;</w:t>
      </w:r>
      <w:r w:rsidRPr="00E0662B">
        <w:rPr>
          <w:rFonts w:ascii="Times New Roman" w:hAnsi="Times New Roman" w:cs="Times New Roman"/>
          <w:sz w:val="24"/>
          <w:szCs w:val="24"/>
        </w:rPr>
        <w:t xml:space="preserve"> 9</w:t>
      </w:r>
      <w:r w:rsidR="00A07066">
        <w:rPr>
          <w:rFonts w:ascii="Times New Roman" w:hAnsi="Times New Roman" w:cs="Times New Roman"/>
          <w:sz w:val="24"/>
          <w:szCs w:val="24"/>
        </w:rPr>
        <w:t xml:space="preserve"> –</w:t>
      </w:r>
      <w:r w:rsidR="00A07066" w:rsidRPr="00E0662B">
        <w:rPr>
          <w:rFonts w:ascii="Times New Roman" w:hAnsi="Times New Roman" w:cs="Times New Roman"/>
          <w:sz w:val="24"/>
          <w:szCs w:val="24"/>
        </w:rPr>
        <w:t xml:space="preserve"> рукав</w:t>
      </w:r>
      <w:r w:rsidR="00A07066">
        <w:rPr>
          <w:rFonts w:ascii="Times New Roman" w:hAnsi="Times New Roman" w:cs="Times New Roman"/>
          <w:sz w:val="24"/>
          <w:szCs w:val="24"/>
        </w:rPr>
        <w:t xml:space="preserve">; </w:t>
      </w:r>
      <w:r w:rsidRPr="00E0662B">
        <w:rPr>
          <w:rFonts w:ascii="Times New Roman" w:hAnsi="Times New Roman" w:cs="Times New Roman"/>
          <w:sz w:val="24"/>
          <w:szCs w:val="24"/>
        </w:rPr>
        <w:t>10 - патрубок</w:t>
      </w:r>
    </w:p>
    <w:p w14:paraId="6DF80CF3" w14:textId="057C2081" w:rsidR="00B93217" w:rsidRDefault="00B93217" w:rsidP="007753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Рисунок 11 (лист</w:t>
      </w:r>
      <w:r w:rsidR="00A07066">
        <w:rPr>
          <w:rFonts w:ascii="Times New Roman" w:hAnsi="Times New Roman" w:cs="Times New Roman"/>
          <w:sz w:val="24"/>
          <w:szCs w:val="24"/>
        </w:rPr>
        <w:t xml:space="preserve"> 2</w:t>
      </w:r>
      <w:r w:rsidRPr="00E0662B">
        <w:rPr>
          <w:rFonts w:ascii="Times New Roman" w:hAnsi="Times New Roman" w:cs="Times New Roman"/>
          <w:sz w:val="24"/>
          <w:szCs w:val="24"/>
        </w:rPr>
        <w:t xml:space="preserve"> из 2) - Схема монтажа машины ПСС - 6 (вариант в стандартной комплектации)</w:t>
      </w:r>
    </w:p>
    <w:p w14:paraId="320E3A1A" w14:textId="77777777" w:rsidR="00A07066" w:rsidRPr="00E0662B" w:rsidRDefault="00A07066" w:rsidP="007753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EEED20" w14:textId="73EC8C38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3.2.3 Отсоедините контейнер от станины с уложенным в нем пультом управления и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кабелями. Установите пульт в удобное для работы место. Проверьте соответ</w:t>
      </w:r>
      <w:r w:rsidR="00A07066">
        <w:rPr>
          <w:rFonts w:ascii="Times New Roman" w:hAnsi="Times New Roman" w:cs="Times New Roman"/>
          <w:sz w:val="24"/>
          <w:szCs w:val="24"/>
        </w:rPr>
        <w:t xml:space="preserve">ствие </w:t>
      </w:r>
      <w:r w:rsidRPr="00E0662B">
        <w:rPr>
          <w:rFonts w:ascii="Times New Roman" w:hAnsi="Times New Roman" w:cs="Times New Roman"/>
          <w:sz w:val="24"/>
          <w:szCs w:val="24"/>
        </w:rPr>
        <w:t>подсоединения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электрооборудовани</w:t>
      </w:r>
      <w:r w:rsidR="00A07066">
        <w:rPr>
          <w:rFonts w:ascii="Times New Roman" w:hAnsi="Times New Roman" w:cs="Times New Roman"/>
          <w:sz w:val="24"/>
          <w:szCs w:val="24"/>
        </w:rPr>
        <w:t xml:space="preserve">я </w:t>
      </w:r>
      <w:r w:rsidRPr="00E0662B">
        <w:rPr>
          <w:rFonts w:ascii="Times New Roman" w:hAnsi="Times New Roman" w:cs="Times New Roman"/>
          <w:sz w:val="24"/>
          <w:szCs w:val="24"/>
        </w:rPr>
        <w:t>принципиальной схеме и заземление.</w:t>
      </w:r>
    </w:p>
    <w:p w14:paraId="791272D9" w14:textId="3A84224A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066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r w:rsidR="00A07066" w:rsidRPr="00A0706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="00A07066" w:rsidRPr="00E0662B">
        <w:rPr>
          <w:rFonts w:ascii="Times New Roman" w:hAnsi="Times New Roman" w:cs="Times New Roman"/>
          <w:sz w:val="24"/>
          <w:szCs w:val="24"/>
        </w:rPr>
        <w:t>каждый</w:t>
      </w:r>
      <w:r w:rsidRPr="00E0662B">
        <w:rPr>
          <w:rFonts w:ascii="Times New Roman" w:hAnsi="Times New Roman" w:cs="Times New Roman"/>
          <w:sz w:val="24"/>
          <w:szCs w:val="24"/>
        </w:rPr>
        <w:t xml:space="preserve"> из двух электродвигателей должен быть подключен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 xml:space="preserve">отдельным кабелем </w:t>
      </w:r>
      <w:r w:rsidR="00A07066" w:rsidRPr="00E0662B">
        <w:rPr>
          <w:rFonts w:ascii="Times New Roman" w:hAnsi="Times New Roman" w:cs="Times New Roman"/>
          <w:sz w:val="24"/>
          <w:szCs w:val="24"/>
        </w:rPr>
        <w:t>к соответствующей собственной пускозащитной аппара</w:t>
      </w:r>
      <w:r w:rsidR="00A07066">
        <w:rPr>
          <w:rFonts w:ascii="Times New Roman" w:hAnsi="Times New Roman" w:cs="Times New Roman"/>
          <w:sz w:val="24"/>
          <w:szCs w:val="24"/>
        </w:rPr>
        <w:t>туре</w:t>
      </w:r>
      <w:r w:rsidR="00A07066" w:rsidRPr="00E0662B">
        <w:rPr>
          <w:rFonts w:ascii="Times New Roman" w:hAnsi="Times New Roman" w:cs="Times New Roman"/>
          <w:sz w:val="24"/>
          <w:szCs w:val="24"/>
        </w:rPr>
        <w:t>,</w:t>
      </w:r>
      <w:r w:rsidRPr="00E0662B">
        <w:rPr>
          <w:rFonts w:ascii="Times New Roman" w:hAnsi="Times New Roman" w:cs="Times New Roman"/>
          <w:sz w:val="24"/>
          <w:szCs w:val="24"/>
        </w:rPr>
        <w:t xml:space="preserve"> управляемой кнопками “ПУСК” и “СТОП”.</w:t>
      </w:r>
    </w:p>
    <w:p w14:paraId="779382AB" w14:textId="78EC77B1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3.2.4 Перед началом работы корпус пульта управления и машины соедините с контуром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 xml:space="preserve">заземления, при этом автоматические выключатели на пульте: </w:t>
      </w:r>
      <w:r w:rsidR="00A07066">
        <w:rPr>
          <w:rFonts w:ascii="Times New Roman" w:hAnsi="Times New Roman" w:cs="Times New Roman"/>
          <w:sz w:val="24"/>
          <w:szCs w:val="24"/>
          <w:lang w:val="en-US"/>
        </w:rPr>
        <w:t>QF</w:t>
      </w:r>
      <w:r w:rsidR="00A07066" w:rsidRPr="00A07066">
        <w:rPr>
          <w:rFonts w:ascii="Times New Roman" w:hAnsi="Times New Roman" w:cs="Times New Roman"/>
          <w:sz w:val="24"/>
          <w:szCs w:val="24"/>
        </w:rPr>
        <w:t>1</w:t>
      </w:r>
      <w:r w:rsidRPr="00E0662B">
        <w:rPr>
          <w:rFonts w:ascii="Times New Roman" w:hAnsi="Times New Roman" w:cs="Times New Roman"/>
          <w:sz w:val="24"/>
          <w:szCs w:val="24"/>
        </w:rPr>
        <w:t xml:space="preserve"> и </w:t>
      </w:r>
      <w:r w:rsidR="00A07066">
        <w:rPr>
          <w:rFonts w:ascii="Times New Roman" w:hAnsi="Times New Roman" w:cs="Times New Roman"/>
          <w:sz w:val="24"/>
          <w:szCs w:val="24"/>
          <w:lang w:val="en-US"/>
        </w:rPr>
        <w:t>QF</w:t>
      </w:r>
      <w:r w:rsidRPr="00E0662B">
        <w:rPr>
          <w:rFonts w:ascii="Times New Roman" w:hAnsi="Times New Roman" w:cs="Times New Roman"/>
          <w:sz w:val="24"/>
          <w:szCs w:val="24"/>
        </w:rPr>
        <w:t>2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должны быть выключены.</w:t>
      </w:r>
    </w:p>
    <w:p w14:paraId="7108DBBF" w14:textId="7F5DBF90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7066">
        <w:rPr>
          <w:rFonts w:ascii="Times New Roman" w:hAnsi="Times New Roman" w:cs="Times New Roman"/>
          <w:b/>
          <w:bCs/>
          <w:sz w:val="24"/>
          <w:szCs w:val="24"/>
        </w:rPr>
        <w:t>ВНИМАНИЕ: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 xml:space="preserve">при отсутствии заземления включать электрооборудование </w:t>
      </w:r>
      <w:r w:rsidR="00A07066">
        <w:rPr>
          <w:rFonts w:ascii="Times New Roman" w:hAnsi="Times New Roman" w:cs="Times New Roman"/>
          <w:sz w:val="24"/>
          <w:szCs w:val="24"/>
        </w:rPr>
        <w:t>п</w:t>
      </w:r>
      <w:r w:rsidRPr="00E0662B">
        <w:rPr>
          <w:rFonts w:ascii="Times New Roman" w:hAnsi="Times New Roman" w:cs="Times New Roman"/>
          <w:sz w:val="24"/>
          <w:szCs w:val="24"/>
        </w:rPr>
        <w:t>од напряжением запрещается!</w:t>
      </w:r>
    </w:p>
    <w:p w14:paraId="7BE31183" w14:textId="777777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3.2.5 Проверка работы электрооборудования</w:t>
      </w:r>
    </w:p>
    <w:p w14:paraId="5123DAC8" w14:textId="770375B5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3.2.5.1 Подключить питание 380 В, 50 Гц, подав фазы сети "А", "В", "С" и "</w:t>
      </w:r>
      <w:r w:rsidR="00A0706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0662B">
        <w:rPr>
          <w:rFonts w:ascii="Times New Roman" w:hAnsi="Times New Roman" w:cs="Times New Roman"/>
          <w:sz w:val="24"/>
          <w:szCs w:val="24"/>
        </w:rPr>
        <w:t>" на блок зажимов пульта управления (Приложение Б) ХТ2/1, 2, 3, 4, при этом должна высветиться индикация «СЕТЬ».</w:t>
      </w:r>
    </w:p>
    <w:p w14:paraId="2717D7A4" w14:textId="6FCF271C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3.2.5.2 Включите автоматические выключатели </w:t>
      </w:r>
      <w:r w:rsidR="00A07066">
        <w:rPr>
          <w:rFonts w:ascii="Times New Roman" w:hAnsi="Times New Roman" w:cs="Times New Roman"/>
          <w:sz w:val="24"/>
          <w:szCs w:val="24"/>
          <w:lang w:val="en-US"/>
        </w:rPr>
        <w:t>QF</w:t>
      </w:r>
      <w:r w:rsidR="00A07066" w:rsidRPr="00A07066">
        <w:rPr>
          <w:rFonts w:ascii="Times New Roman" w:hAnsi="Times New Roman" w:cs="Times New Roman"/>
          <w:sz w:val="24"/>
          <w:szCs w:val="24"/>
        </w:rPr>
        <w:t>1</w:t>
      </w:r>
      <w:r w:rsidR="00A07066" w:rsidRPr="00E0662B">
        <w:rPr>
          <w:rFonts w:ascii="Times New Roman" w:hAnsi="Times New Roman" w:cs="Times New Roman"/>
          <w:sz w:val="24"/>
          <w:szCs w:val="24"/>
        </w:rPr>
        <w:t xml:space="preserve"> и </w:t>
      </w:r>
      <w:r w:rsidR="00A07066">
        <w:rPr>
          <w:rFonts w:ascii="Times New Roman" w:hAnsi="Times New Roman" w:cs="Times New Roman"/>
          <w:sz w:val="24"/>
          <w:szCs w:val="24"/>
          <w:lang w:val="en-US"/>
        </w:rPr>
        <w:t>QF</w:t>
      </w:r>
      <w:r w:rsidR="00A07066" w:rsidRPr="00E0662B">
        <w:rPr>
          <w:rFonts w:ascii="Times New Roman" w:hAnsi="Times New Roman" w:cs="Times New Roman"/>
          <w:sz w:val="24"/>
          <w:szCs w:val="24"/>
        </w:rPr>
        <w:t>2</w:t>
      </w:r>
      <w:r w:rsidRPr="00E0662B">
        <w:rPr>
          <w:rFonts w:ascii="Times New Roman" w:hAnsi="Times New Roman" w:cs="Times New Roman"/>
          <w:sz w:val="24"/>
          <w:szCs w:val="24"/>
        </w:rPr>
        <w:t>. Должна загореться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светодиодная лампа 1 на внешней панели пульта. На дисплее преобразователя частоты 12 должна высветиться информация о готовности.</w:t>
      </w:r>
    </w:p>
    <w:p w14:paraId="58B867E6" w14:textId="777777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3.2.5.3 Переключатель 3 "РЕЖИМ РАБОТЫ" перевести в положение "МЕСТН".</w:t>
      </w:r>
    </w:p>
    <w:p w14:paraId="3576BAAC" w14:textId="777777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Установите на частотном преобразователе внешний режим управления согласно инструкции по эксплуатации ВАЮУ.435Х21.006-01 РЭ.</w:t>
      </w:r>
    </w:p>
    <w:p w14:paraId="5C119CE8" w14:textId="49D2CBE2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3.2.5.4 Включите кнопками "ПУСК" </w:t>
      </w:r>
      <w:r w:rsidR="00A07066">
        <w:rPr>
          <w:rFonts w:ascii="Times New Roman" w:hAnsi="Times New Roman" w:cs="Times New Roman"/>
          <w:sz w:val="24"/>
          <w:szCs w:val="24"/>
        </w:rPr>
        <w:t xml:space="preserve">6 </w:t>
      </w:r>
      <w:r w:rsidRPr="00E0662B">
        <w:rPr>
          <w:rFonts w:ascii="Times New Roman" w:hAnsi="Times New Roman" w:cs="Times New Roman"/>
          <w:sz w:val="24"/>
          <w:szCs w:val="24"/>
        </w:rPr>
        <w:t>и 9 (черные) электроприводы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"АСПИРАЦИЯ ПСС-6" и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“МАШИНА ПСС-6”. При включении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электродвигателей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должна высвечиватьс</w:t>
      </w:r>
      <w:r w:rsidR="00A07066">
        <w:rPr>
          <w:rFonts w:ascii="Times New Roman" w:hAnsi="Times New Roman" w:cs="Times New Roman"/>
          <w:sz w:val="24"/>
          <w:szCs w:val="24"/>
        </w:rPr>
        <w:t xml:space="preserve">я </w:t>
      </w:r>
      <w:r w:rsidRPr="00E0662B">
        <w:rPr>
          <w:rFonts w:ascii="Times New Roman" w:hAnsi="Times New Roman" w:cs="Times New Roman"/>
          <w:sz w:val="24"/>
          <w:szCs w:val="24"/>
        </w:rPr>
        <w:t>соответствующая индикация.</w:t>
      </w:r>
    </w:p>
    <w:p w14:paraId="129617F2" w14:textId="77777777" w:rsidR="0062036A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Контролируйте напряжение каждой фазы включаемого электропривода на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соответствующих клеммах в соответствии со схемой электрической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принципиальной (Приложение Б). Провер</w:t>
      </w:r>
      <w:r w:rsidR="00A07066">
        <w:rPr>
          <w:rFonts w:ascii="Times New Roman" w:hAnsi="Times New Roman" w:cs="Times New Roman"/>
          <w:sz w:val="24"/>
          <w:szCs w:val="24"/>
        </w:rPr>
        <w:t>ь</w:t>
      </w:r>
      <w:r w:rsidRPr="00E0662B">
        <w:rPr>
          <w:rFonts w:ascii="Times New Roman" w:hAnsi="Times New Roman" w:cs="Times New Roman"/>
          <w:sz w:val="24"/>
          <w:szCs w:val="24"/>
        </w:rPr>
        <w:t>те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управление частотой вращения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электродвигателя машины ручкой 2 "Регулировка частоты". Контролируйте</w:t>
      </w:r>
      <w:r w:rsidR="00A07066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 xml:space="preserve">отображение информации на дисплее индикации частотного преобразователя. </w:t>
      </w:r>
    </w:p>
    <w:p w14:paraId="5747405B" w14:textId="5B20C0ED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3.2.5.5 Нажмите кнопки 4 "СТОП", 7 "АСПИРАЦИЯ ПСС-6 "и 1</w:t>
      </w:r>
      <w:r w:rsidR="00A07066">
        <w:rPr>
          <w:rFonts w:ascii="Times New Roman" w:hAnsi="Times New Roman" w:cs="Times New Roman"/>
          <w:sz w:val="24"/>
          <w:szCs w:val="24"/>
        </w:rPr>
        <w:t>0</w:t>
      </w:r>
      <w:r w:rsidR="0062036A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“МАШИНА ПСС-6”. Индикация «АСПИРАЦИЯ ПСС-6» должна сразу погаснуть</w:t>
      </w:r>
      <w:r w:rsidR="00D64E43">
        <w:rPr>
          <w:rFonts w:ascii="Times New Roman" w:hAnsi="Times New Roman" w:cs="Times New Roman"/>
          <w:sz w:val="24"/>
          <w:szCs w:val="24"/>
        </w:rPr>
        <w:t>,</w:t>
      </w:r>
      <w:r w:rsidRPr="00E0662B">
        <w:rPr>
          <w:rFonts w:ascii="Times New Roman" w:hAnsi="Times New Roman" w:cs="Times New Roman"/>
          <w:sz w:val="24"/>
          <w:szCs w:val="24"/>
        </w:rPr>
        <w:t xml:space="preserve"> а индикация “МАШИНА ПСС-6” гаснет после полной остановки вращения.</w:t>
      </w:r>
    </w:p>
    <w:p w14:paraId="637CC8F6" w14:textId="5FEE9B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lastRenderedPageBreak/>
        <w:t xml:space="preserve">3.2.5.6 По окончании проверки установите автоматические выключатели </w:t>
      </w:r>
      <w:r w:rsidR="00D64E43" w:rsidRPr="00D64E43">
        <w:rPr>
          <w:rFonts w:ascii="Times New Roman" w:hAnsi="Times New Roman" w:cs="Times New Roman"/>
          <w:sz w:val="24"/>
          <w:szCs w:val="24"/>
        </w:rPr>
        <w:t>QF1 и QF2</w:t>
      </w:r>
      <w:r w:rsidR="00D64E43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в выключенное положение. Индикация на дисплее преобразователя частоты должна погаснуть.</w:t>
      </w:r>
    </w:p>
    <w:p w14:paraId="45366068" w14:textId="2E2E3B18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3.2.6 Проверьте натяжение ремня и направление вращения электродвигателей </w:t>
      </w:r>
      <w:r w:rsidR="00D64E43" w:rsidRPr="00E0662B">
        <w:rPr>
          <w:rFonts w:ascii="Times New Roman" w:hAnsi="Times New Roman" w:cs="Times New Roman"/>
          <w:sz w:val="24"/>
          <w:szCs w:val="24"/>
        </w:rPr>
        <w:t>согласно информативным знакам</w:t>
      </w:r>
      <w:r w:rsidRPr="00E0662B">
        <w:rPr>
          <w:rFonts w:ascii="Times New Roman" w:hAnsi="Times New Roman" w:cs="Times New Roman"/>
          <w:sz w:val="24"/>
          <w:szCs w:val="24"/>
        </w:rPr>
        <w:t>.</w:t>
      </w:r>
    </w:p>
    <w:p w14:paraId="521D43DB" w14:textId="5BBEFC43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3.2.7 Включите машину </w:t>
      </w:r>
      <w:r w:rsidR="00D64E43" w:rsidRPr="00E0662B">
        <w:rPr>
          <w:rFonts w:ascii="Times New Roman" w:hAnsi="Times New Roman" w:cs="Times New Roman"/>
          <w:sz w:val="24"/>
          <w:szCs w:val="24"/>
        </w:rPr>
        <w:t>и,</w:t>
      </w:r>
      <w:r w:rsidRPr="00E0662B">
        <w:rPr>
          <w:rFonts w:ascii="Times New Roman" w:hAnsi="Times New Roman" w:cs="Times New Roman"/>
          <w:sz w:val="24"/>
          <w:szCs w:val="24"/>
        </w:rPr>
        <w:t xml:space="preserve"> если не появились не характерные стуки и шумы, обкатайте в течение 30 минут вхолостую при постоянном увеличении числа оборотов привода до максимальных (50 Гц).</w:t>
      </w:r>
    </w:p>
    <w:p w14:paraId="7769BD9E" w14:textId="77777777" w:rsidR="00D64E43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4E43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  <w:r w:rsidR="00D64E43" w:rsidRPr="00D64E4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64E43" w:rsidRPr="00E0662B">
        <w:rPr>
          <w:rFonts w:ascii="Times New Roman" w:hAnsi="Times New Roman" w:cs="Times New Roman"/>
          <w:sz w:val="24"/>
          <w:szCs w:val="24"/>
        </w:rPr>
        <w:t xml:space="preserve"> при</w:t>
      </w:r>
      <w:r w:rsidRPr="00E0662B">
        <w:rPr>
          <w:rFonts w:ascii="Times New Roman" w:hAnsi="Times New Roman" w:cs="Times New Roman"/>
          <w:sz w:val="24"/>
          <w:szCs w:val="24"/>
        </w:rPr>
        <w:t xml:space="preserve"> запуске машина проходит полосу резонансных частот (приблизительно 35-37 Гц). Работа машины на этой частоте </w:t>
      </w:r>
      <w:r w:rsidRPr="00D64E43">
        <w:rPr>
          <w:rFonts w:ascii="Times New Roman" w:hAnsi="Times New Roman" w:cs="Times New Roman"/>
          <w:b/>
          <w:bCs/>
          <w:sz w:val="24"/>
          <w:szCs w:val="24"/>
        </w:rPr>
        <w:t>ЗАПРЕЩАЕТСЯ.</w:t>
      </w:r>
      <w:r w:rsidRPr="00E066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C10CBD" w14:textId="35902F0C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3.2.8 После обкатки визуально проверьте состояние всех узлов и устраните замеченные недостатки.</w:t>
      </w:r>
    </w:p>
    <w:p w14:paraId="10073394" w14:textId="2E9C4392" w:rsidR="00B93217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3.2.9 Работу под нагрузкой проводите при полной готовности смежного оборудования и ёмкостей для приемки фракций.</w:t>
      </w:r>
    </w:p>
    <w:p w14:paraId="0F900D6F" w14:textId="77777777" w:rsidR="00D64E43" w:rsidRPr="00E0662B" w:rsidRDefault="00D64E43" w:rsidP="00D64E43">
      <w:pPr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F5266E4" w14:textId="77777777" w:rsidR="00B93217" w:rsidRPr="00E0662B" w:rsidRDefault="00B93217" w:rsidP="0062036A">
      <w:pPr>
        <w:pStyle w:val="2"/>
      </w:pPr>
      <w:bookmarkStart w:id="11" w:name="_Toc176165488"/>
      <w:r w:rsidRPr="00E0662B">
        <w:t>3.3 Использование машины</w:t>
      </w:r>
      <w:bookmarkEnd w:id="11"/>
    </w:p>
    <w:p w14:paraId="5FCCB985" w14:textId="33730166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3.3.1 Изучите технологическую схему работы машины (рис.12)</w:t>
      </w:r>
    </w:p>
    <w:p w14:paraId="78521384" w14:textId="1E22E055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4E43">
        <w:rPr>
          <w:rFonts w:ascii="Times New Roman" w:hAnsi="Times New Roman" w:cs="Times New Roman"/>
          <w:b/>
          <w:bCs/>
          <w:sz w:val="24"/>
          <w:szCs w:val="24"/>
        </w:rPr>
        <w:t>ВНИМАНИЕ:</w:t>
      </w:r>
      <w:r w:rsidRPr="00E0662B">
        <w:rPr>
          <w:rFonts w:ascii="Times New Roman" w:hAnsi="Times New Roman" w:cs="Times New Roman"/>
          <w:sz w:val="24"/>
          <w:szCs w:val="24"/>
        </w:rPr>
        <w:t xml:space="preserve"> Качество выполнения технологического процесса во многом зависит </w:t>
      </w:r>
      <w:r w:rsidR="00D64E43" w:rsidRPr="00E0662B">
        <w:rPr>
          <w:rFonts w:ascii="Times New Roman" w:hAnsi="Times New Roman" w:cs="Times New Roman"/>
          <w:sz w:val="24"/>
          <w:szCs w:val="24"/>
        </w:rPr>
        <w:t>от равномерности подачи материала в</w:t>
      </w:r>
      <w:r w:rsidR="00D64E43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машину.</w:t>
      </w:r>
    </w:p>
    <w:p w14:paraId="38FB6A35" w14:textId="3745F33F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Через питатель очищаемый материал подается на рифлёную перфорированную поверхность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>, продуваемую потоками воздуха и совершающую</w:t>
      </w:r>
      <w:r w:rsidR="00D64E43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колебательные движения под углом к горизонтальной плоскости.</w:t>
      </w:r>
    </w:p>
    <w:p w14:paraId="65904A10" w14:textId="26F55C8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Обрабатываемый материал при продувании воздухом приходит в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псевдоожиженное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состояние при одновременном воздействии на него колебаний поверхности деки. При этом материал, приобретая свойства жидкости, расслаивается</w:t>
      </w:r>
      <w:r w:rsidR="00D64E43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частицы с б</w:t>
      </w:r>
      <w:r w:rsidR="00D64E43">
        <w:rPr>
          <w:rFonts w:ascii="Times New Roman" w:hAnsi="Times New Roman" w:cs="Times New Roman"/>
          <w:sz w:val="24"/>
          <w:szCs w:val="24"/>
        </w:rPr>
        <w:t>о</w:t>
      </w:r>
      <w:r w:rsidRPr="00E0662B">
        <w:rPr>
          <w:rFonts w:ascii="Times New Roman" w:hAnsi="Times New Roman" w:cs="Times New Roman"/>
          <w:sz w:val="24"/>
          <w:szCs w:val="24"/>
        </w:rPr>
        <w:t xml:space="preserve">льшей массовой плотностью (условно называемые тяжелыми) опускаются на поверхность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>, а частицы с меньшей плотностью (легкие)</w:t>
      </w:r>
      <w:r w:rsidR="00D64E43">
        <w:rPr>
          <w:rFonts w:ascii="Times New Roman" w:hAnsi="Times New Roman" w:cs="Times New Roman"/>
          <w:sz w:val="24"/>
          <w:szCs w:val="24"/>
        </w:rPr>
        <w:t xml:space="preserve"> - </w:t>
      </w:r>
      <w:r w:rsidRPr="00E0662B">
        <w:rPr>
          <w:rFonts w:ascii="Times New Roman" w:hAnsi="Times New Roman" w:cs="Times New Roman"/>
          <w:sz w:val="24"/>
          <w:szCs w:val="24"/>
        </w:rPr>
        <w:t>всплывают.</w:t>
      </w:r>
    </w:p>
    <w:p w14:paraId="43CBD873" w14:textId="615522E4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Нижний слой материала. имея значительное сцепление с ситовой поверхностью</w:t>
      </w:r>
      <w:r w:rsidR="00D64E43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 xml:space="preserve">деки, движется в направлении колебаний (фракция </w:t>
      </w:r>
      <w:r w:rsidR="00D64E4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E0662B">
        <w:rPr>
          <w:rFonts w:ascii="Times New Roman" w:hAnsi="Times New Roman" w:cs="Times New Roman"/>
          <w:sz w:val="24"/>
          <w:szCs w:val="24"/>
        </w:rPr>
        <w:t>, тяжелые примеси). Верхний слой</w:t>
      </w:r>
      <w:r w:rsidR="00D64E43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материала, имея опущенного края</w:t>
      </w:r>
      <w:r w:rsidR="00D64E43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 xml:space="preserve">незначительную связь с </w:t>
      </w:r>
      <w:r w:rsidR="00D64E43" w:rsidRPr="00E0662B">
        <w:rPr>
          <w:rFonts w:ascii="Times New Roman" w:hAnsi="Times New Roman" w:cs="Times New Roman"/>
          <w:sz w:val="24"/>
          <w:szCs w:val="24"/>
        </w:rPr>
        <w:t>нижележащими</w:t>
      </w:r>
      <w:r w:rsidRPr="00E0662B">
        <w:rPr>
          <w:rFonts w:ascii="Times New Roman" w:hAnsi="Times New Roman" w:cs="Times New Roman"/>
          <w:sz w:val="24"/>
          <w:szCs w:val="24"/>
        </w:rPr>
        <w:t xml:space="preserve"> слоями, стекает в сторону деки под действием гравитации (фракция </w:t>
      </w:r>
      <w:r w:rsidR="00D64E4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0662B">
        <w:rPr>
          <w:rFonts w:ascii="Times New Roman" w:hAnsi="Times New Roman" w:cs="Times New Roman"/>
          <w:sz w:val="24"/>
          <w:szCs w:val="24"/>
        </w:rPr>
        <w:t>, легкие примеси).</w:t>
      </w:r>
    </w:p>
    <w:p w14:paraId="504F9A11" w14:textId="60F3491B" w:rsidR="00B93217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Чем ближе расположен слой материала к ситовой поверхности деки, тем больше связь этого слоя с </w:t>
      </w:r>
      <w:r w:rsidR="00D64E43" w:rsidRPr="00E0662B">
        <w:rPr>
          <w:rFonts w:ascii="Times New Roman" w:hAnsi="Times New Roman" w:cs="Times New Roman"/>
          <w:sz w:val="24"/>
          <w:szCs w:val="24"/>
        </w:rPr>
        <w:t>нижележащими</w:t>
      </w:r>
      <w:r w:rsidRPr="00E0662B">
        <w:rPr>
          <w:rFonts w:ascii="Times New Roman" w:hAnsi="Times New Roman" w:cs="Times New Roman"/>
          <w:sz w:val="24"/>
          <w:szCs w:val="24"/>
        </w:rPr>
        <w:t xml:space="preserve"> слоями, тем больше траектория частиц его приближается к направлению движения нижнего слоя. В результате на разгрузочной кромке деки можно получить несколько фракций (</w:t>
      </w:r>
      <w:r w:rsidR="00D64E4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64E43" w:rsidRPr="00D64E43">
        <w:rPr>
          <w:rFonts w:ascii="Times New Roman" w:hAnsi="Times New Roman" w:cs="Times New Roman"/>
          <w:sz w:val="24"/>
          <w:szCs w:val="24"/>
        </w:rPr>
        <w:t>-</w:t>
      </w:r>
      <w:r w:rsidR="00D64E43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E0662B">
        <w:rPr>
          <w:rFonts w:ascii="Times New Roman" w:hAnsi="Times New Roman" w:cs="Times New Roman"/>
          <w:sz w:val="24"/>
          <w:szCs w:val="24"/>
        </w:rPr>
        <w:t>), плотность частиц которых увеличивается от первой к последней.</w:t>
      </w:r>
    </w:p>
    <w:p w14:paraId="3A6FD435" w14:textId="24EC3F13" w:rsidR="004D0C01" w:rsidRPr="00E0662B" w:rsidRDefault="004D0C01" w:rsidP="004D0C01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3C7E37" wp14:editId="72689F5C">
            <wp:extent cx="4818888" cy="4320000"/>
            <wp:effectExtent l="0" t="0" r="1270" b="4445"/>
            <wp:docPr id="137359620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96209" name="Рисунок 137359620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88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BFA15" w14:textId="77777777" w:rsidR="00B93217" w:rsidRDefault="00B93217" w:rsidP="00D64E4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0662B">
        <w:rPr>
          <w:rFonts w:ascii="Times New Roman" w:hAnsi="Times New Roman" w:cs="Times New Roman"/>
          <w:sz w:val="24"/>
          <w:szCs w:val="24"/>
        </w:rPr>
        <w:t>Рисунок 12 - Схема технологическая</w:t>
      </w:r>
    </w:p>
    <w:p w14:paraId="3295C495" w14:textId="1227EB6D" w:rsidR="00B93217" w:rsidRPr="00E0662B" w:rsidRDefault="00BB5555" w:rsidP="00BB55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7F73B1" wp14:editId="126E0E4E">
            <wp:extent cx="3070430" cy="4140000"/>
            <wp:effectExtent l="0" t="0" r="0" b="0"/>
            <wp:docPr id="112455988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59884" name="Рисунок 112455988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43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C20F" w14:textId="29109E45" w:rsidR="00D64E43" w:rsidRDefault="00B93217" w:rsidP="00D64E4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Рисунок 13 — Схема установки клапанов приёмника</w:t>
      </w:r>
    </w:p>
    <w:p w14:paraId="1F189EC1" w14:textId="70488791" w:rsidR="00B93217" w:rsidRPr="00E0662B" w:rsidRDefault="00B93217" w:rsidP="007753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При очистке семян выделяются следующие фракции (рисунок 12):</w:t>
      </w:r>
    </w:p>
    <w:p w14:paraId="278D702D" w14:textId="77777777" w:rsidR="00D64E43" w:rsidRDefault="00D64E43" w:rsidP="00D64E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64E43">
        <w:rPr>
          <w:rFonts w:ascii="Times New Roman" w:hAnsi="Times New Roman" w:cs="Times New Roman"/>
          <w:sz w:val="24"/>
          <w:szCs w:val="24"/>
        </w:rPr>
        <w:t xml:space="preserve"> </w:t>
      </w:r>
      <w:r w:rsidR="00B93217" w:rsidRPr="00E0662B">
        <w:rPr>
          <w:rFonts w:ascii="Times New Roman" w:hAnsi="Times New Roman" w:cs="Times New Roman"/>
          <w:sz w:val="24"/>
          <w:szCs w:val="24"/>
        </w:rPr>
        <w:t xml:space="preserve">- легкие примеси;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93217" w:rsidRPr="00E0662B">
        <w:rPr>
          <w:rFonts w:ascii="Times New Roman" w:hAnsi="Times New Roman" w:cs="Times New Roman"/>
          <w:sz w:val="24"/>
          <w:szCs w:val="24"/>
        </w:rPr>
        <w:t xml:space="preserve"> - промежуточная фракция;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B93217" w:rsidRPr="00E0662B">
        <w:rPr>
          <w:rFonts w:ascii="Times New Roman" w:hAnsi="Times New Roman" w:cs="Times New Roman"/>
          <w:sz w:val="24"/>
          <w:szCs w:val="24"/>
        </w:rPr>
        <w:t xml:space="preserve">, — очищенный материал;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B93217" w:rsidRPr="00E0662B">
        <w:rPr>
          <w:rFonts w:ascii="Times New Roman" w:hAnsi="Times New Roman" w:cs="Times New Roman"/>
          <w:sz w:val="24"/>
          <w:szCs w:val="24"/>
        </w:rPr>
        <w:t xml:space="preserve"> — тяжелые примеси.</w:t>
      </w:r>
    </w:p>
    <w:p w14:paraId="7C73EC7B" w14:textId="5D231D19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lastRenderedPageBreak/>
        <w:t>Обработанный материал с деки поступает в приемник (рисунок 7), где каждая фракция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E86">
        <w:rPr>
          <w:rFonts w:ascii="Times New Roman" w:hAnsi="Times New Roman" w:cs="Times New Roman"/>
          <w:sz w:val="24"/>
          <w:szCs w:val="24"/>
        </w:rPr>
        <w:t>при помощи клапанов направляется в соответствующее отделение приёма.</w:t>
      </w:r>
    </w:p>
    <w:p w14:paraId="0644354E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3.2.2 Технологическая настройки машины осуществляется регулировкой следующих параметров:</w:t>
      </w:r>
    </w:p>
    <w:p w14:paraId="63A20EA5" w14:textId="16800F62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 xml:space="preserve">- амплитуда колебаний — поворот эксцентрика относительно эксцентрикового вала </w:t>
      </w:r>
      <w:proofErr w:type="spellStart"/>
      <w:r w:rsidRPr="00F36E86">
        <w:rPr>
          <w:rFonts w:ascii="Times New Roman" w:hAnsi="Times New Roman" w:cs="Times New Roman"/>
          <w:sz w:val="24"/>
          <w:szCs w:val="24"/>
        </w:rPr>
        <w:t>вибропривода</w:t>
      </w:r>
      <w:proofErr w:type="spellEnd"/>
      <w:r w:rsidRPr="00F36E86">
        <w:rPr>
          <w:rFonts w:ascii="Times New Roman" w:hAnsi="Times New Roman" w:cs="Times New Roman"/>
          <w:sz w:val="24"/>
          <w:szCs w:val="24"/>
        </w:rPr>
        <w:t xml:space="preserve"> (рисунок 2). Необходимая настройка при обработке мелких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E86">
        <w:rPr>
          <w:rFonts w:ascii="Times New Roman" w:hAnsi="Times New Roman" w:cs="Times New Roman"/>
          <w:sz w:val="24"/>
          <w:szCs w:val="24"/>
        </w:rPr>
        <w:t>текучих семян (рапс, горчица, просо, семена трав и овощей). Чем мельче семена, тем меньшая амплитуда может понадобиться. Амплитуду считается подобранной правильно, если всплывание легкой фракции происходит как можно ближе к загрузке и при дальнейшем движении по поверхности стола материал не перемешивается.</w:t>
      </w:r>
    </w:p>
    <w:p w14:paraId="5B18CA00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 xml:space="preserve">- продольный угол наклона стола — винт на станине на стороне, противоположной </w:t>
      </w:r>
      <w:proofErr w:type="spellStart"/>
      <w:r w:rsidRPr="00F36E86">
        <w:rPr>
          <w:rFonts w:ascii="Times New Roman" w:hAnsi="Times New Roman" w:cs="Times New Roman"/>
          <w:sz w:val="24"/>
          <w:szCs w:val="24"/>
        </w:rPr>
        <w:t>виброприводу</w:t>
      </w:r>
      <w:proofErr w:type="spellEnd"/>
      <w:r w:rsidRPr="00F36E86">
        <w:rPr>
          <w:rFonts w:ascii="Times New Roman" w:hAnsi="Times New Roman" w:cs="Times New Roman"/>
          <w:sz w:val="24"/>
          <w:szCs w:val="24"/>
        </w:rPr>
        <w:t>. Регулировка обеспечивает движение легких частиц материала, всплывших на поверхность слоя, к выходу легкой фракции, т.е. чем больше угол, тем с большей скоростью происходит скатывание частиц.</w:t>
      </w:r>
    </w:p>
    <w:p w14:paraId="610A4EB8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 xml:space="preserve">- поперечный угол наклона стола — винт на </w:t>
      </w:r>
      <w:proofErr w:type="spellStart"/>
      <w:r w:rsidRPr="00F36E86">
        <w:rPr>
          <w:rFonts w:ascii="Times New Roman" w:hAnsi="Times New Roman" w:cs="Times New Roman"/>
          <w:sz w:val="24"/>
          <w:szCs w:val="24"/>
        </w:rPr>
        <w:t>виброраме</w:t>
      </w:r>
      <w:proofErr w:type="spellEnd"/>
      <w:r w:rsidRPr="00F36E86">
        <w:rPr>
          <w:rFonts w:ascii="Times New Roman" w:hAnsi="Times New Roman" w:cs="Times New Roman"/>
          <w:sz w:val="24"/>
          <w:szCs w:val="24"/>
        </w:rPr>
        <w:t xml:space="preserve"> со стороны загрузки. Регулировка определяет толщину обрабатываемого материала на рабочей поверхности. При увеличении угла толщина слоя уменьшается, при уменьшении — увеличивается. Эффективность очистки материала зависит от толщины слоя — при малой толщине не происходит расслоение материала. Из практики рекомендуем толщину слоя при обработке зерновых в месте загрузки около 50 мм, на основной поверхности стола — 20...30 мм.</w:t>
      </w:r>
    </w:p>
    <w:p w14:paraId="637AD82F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расход воздуха, продуваемого через стол — винт на регуляторе воздуха.</w:t>
      </w:r>
    </w:p>
    <w:p w14:paraId="7AC48020" w14:textId="6DF7108B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E86">
        <w:rPr>
          <w:rFonts w:ascii="Times New Roman" w:hAnsi="Times New Roman" w:cs="Times New Roman"/>
          <w:sz w:val="24"/>
          <w:szCs w:val="24"/>
        </w:rPr>
        <w:t>равномерность загрузки — гайки на тягах пружин клапана питателя. Клапан должен удерживать слой материала около 50 мм на зерновых культурах.</w:t>
      </w:r>
    </w:p>
    <w:p w14:paraId="5F7451E5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частота колебаний — рукояткой потенциометра на частотном преобразователе (см. прилагаемое руководство). Регулировка позволяет сдвигать материал по столу в направлении колебаний.</w:t>
      </w:r>
    </w:p>
    <w:p w14:paraId="0C76AB37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Дальнейшее описание настройки машины дано применительно к зерновым культурам (пшеница, рожь, ячмень) и носит рекомендательный характер. Указанные ниже параметры могут измениться при настройке на конкретную культуру с учётом состояния вороха и целей сепарации.</w:t>
      </w:r>
    </w:p>
    <w:p w14:paraId="3F931B79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 xml:space="preserve">Помните, что в исходном ворохе присутствуют </w:t>
      </w:r>
      <w:proofErr w:type="spellStart"/>
      <w:r w:rsidRPr="00F36E86">
        <w:rPr>
          <w:rFonts w:ascii="Times New Roman" w:hAnsi="Times New Roman" w:cs="Times New Roman"/>
          <w:sz w:val="24"/>
          <w:szCs w:val="24"/>
        </w:rPr>
        <w:t>засорители</w:t>
      </w:r>
      <w:proofErr w:type="spellEnd"/>
      <w:r w:rsidRPr="00F36E86">
        <w:rPr>
          <w:rFonts w:ascii="Times New Roman" w:hAnsi="Times New Roman" w:cs="Times New Roman"/>
          <w:sz w:val="24"/>
          <w:szCs w:val="24"/>
        </w:rPr>
        <w:t xml:space="preserve"> с физическими признаками, близкими к основной культуре (трудноотделимая примесь). Чтобы получить необходимые нормы чистоты основного материала в первую очередь руководствуются качеством основного продукта.</w:t>
      </w:r>
    </w:p>
    <w:p w14:paraId="283CA9A5" w14:textId="77777777" w:rsid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 xml:space="preserve">3.3.3 Установите продольный угол наклона деки в пределах 6-70. </w:t>
      </w:r>
    </w:p>
    <w:p w14:paraId="0991B72B" w14:textId="3A429AE2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3.3.4 Установите поперечный угол наклона деки в пределах 2-39.</w:t>
      </w:r>
    </w:p>
    <w:p w14:paraId="362CA7AA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3.3.5 Установите заслонку регулятора скорости воздушного потока в положение минимального расхода воздуха (закрыто).</w:t>
      </w:r>
    </w:p>
    <w:p w14:paraId="6A2903B1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3.3.6 Включите привод. Установите частоту колебаний деки 420...430 кол/мин., что соответствует 42...46 Гц на преобразователе частоты.</w:t>
      </w:r>
    </w:p>
    <w:p w14:paraId="427F7C76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3.3.7 Начните подачу обрабатываемого материала на стол, не допуская заваливания подпружиненного клапана питателя.</w:t>
      </w:r>
    </w:p>
    <w:p w14:paraId="2FD68892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3.3.8 После равномерного заполнения материалом всей площади деки — включите вентилятор. Регулятором скорости постепенно увеличьте подачу воздуха до состояния легкого «кипения» материал.</w:t>
      </w:r>
    </w:p>
    <w:p w14:paraId="54420A60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 xml:space="preserve">3.3.9 Откорректируйте частоту колебаний </w:t>
      </w:r>
      <w:proofErr w:type="spellStart"/>
      <w:r w:rsidRPr="00F36E86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F36E86">
        <w:rPr>
          <w:rFonts w:ascii="Times New Roman" w:hAnsi="Times New Roman" w:cs="Times New Roman"/>
          <w:sz w:val="24"/>
          <w:szCs w:val="24"/>
        </w:rPr>
        <w:t>. При сдвиге «</w:t>
      </w:r>
      <w:proofErr w:type="spellStart"/>
      <w:r w:rsidRPr="00F36E86">
        <w:rPr>
          <w:rFonts w:ascii="Times New Roman" w:hAnsi="Times New Roman" w:cs="Times New Roman"/>
          <w:sz w:val="24"/>
          <w:szCs w:val="24"/>
        </w:rPr>
        <w:t>ожиженного</w:t>
      </w:r>
      <w:proofErr w:type="spellEnd"/>
      <w:r w:rsidRPr="00F36E86">
        <w:rPr>
          <w:rFonts w:ascii="Times New Roman" w:hAnsi="Times New Roman" w:cs="Times New Roman"/>
          <w:sz w:val="24"/>
          <w:szCs w:val="24"/>
        </w:rPr>
        <w:t>» воздухом материала вверх по рабочей поверхности частоту колебаний следует уменьшить, при сдвиге вниз — увеличить.</w:t>
      </w:r>
    </w:p>
    <w:p w14:paraId="6228E94C" w14:textId="0494EDB4" w:rsidR="001C21C9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Частота колебаний является оптимальной, если зерновой материал на рабочей поверхности деки распределяется равномерно.</w:t>
      </w:r>
    </w:p>
    <w:p w14:paraId="193DC347" w14:textId="39DD742E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3.3.10 Если при максимальной частоте не достигается равномерного распределения материала</w:t>
      </w:r>
      <w:r w:rsidR="00334FEE">
        <w:rPr>
          <w:rFonts w:ascii="Times New Roman" w:hAnsi="Times New Roman" w:cs="Times New Roman"/>
          <w:sz w:val="24"/>
          <w:szCs w:val="24"/>
        </w:rPr>
        <w:t xml:space="preserve"> - </w:t>
      </w:r>
      <w:r w:rsidR="00D64E43" w:rsidRPr="00E0662B">
        <w:rPr>
          <w:rFonts w:ascii="Times New Roman" w:hAnsi="Times New Roman" w:cs="Times New Roman"/>
          <w:sz w:val="24"/>
          <w:szCs w:val="24"/>
        </w:rPr>
        <w:t>уменьшите</w:t>
      </w:r>
      <w:r w:rsidRPr="00E0662B">
        <w:rPr>
          <w:rFonts w:ascii="Times New Roman" w:hAnsi="Times New Roman" w:cs="Times New Roman"/>
          <w:sz w:val="24"/>
          <w:szCs w:val="24"/>
        </w:rPr>
        <w:t xml:space="preserve"> угол продольного наклона стола, добившись сдвига материала вверх.</w:t>
      </w:r>
    </w:p>
    <w:p w14:paraId="717930BD" w14:textId="777777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lastRenderedPageBreak/>
        <w:t>3.3.11 Установите клапаны приемника (рисунок.13) в положение, при котором количественное содержание материала в каждой фракции соответствует Вашим требованиям. Для этого поверните рычаги 3 против часовой стрелки, освободив маховики 2. После настройки клапанов зафиксируйте их положение обратным поворотом рычагов.</w:t>
      </w:r>
    </w:p>
    <w:p w14:paraId="00D86727" w14:textId="77777777" w:rsidR="00334FEE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3.3.12 Качество настройки машины проверяют взятием проб на выходе фракций. </w:t>
      </w:r>
    </w:p>
    <w:p w14:paraId="514FBA78" w14:textId="786189FB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3.3.13 После окончания работы машину необходимо очистить от материал</w:t>
      </w:r>
      <w:r w:rsidR="00334FEE">
        <w:rPr>
          <w:rFonts w:ascii="Times New Roman" w:hAnsi="Times New Roman" w:cs="Times New Roman"/>
          <w:sz w:val="24"/>
          <w:szCs w:val="24"/>
        </w:rPr>
        <w:t xml:space="preserve">а и </w:t>
      </w:r>
      <w:r w:rsidR="00334FEE" w:rsidRPr="00E0662B">
        <w:rPr>
          <w:rFonts w:ascii="Times New Roman" w:hAnsi="Times New Roman" w:cs="Times New Roman"/>
          <w:sz w:val="24"/>
          <w:szCs w:val="24"/>
        </w:rPr>
        <w:t>сора</w:t>
      </w:r>
      <w:r w:rsidRPr="00E0662B">
        <w:rPr>
          <w:rFonts w:ascii="Times New Roman" w:hAnsi="Times New Roman" w:cs="Times New Roman"/>
          <w:sz w:val="24"/>
          <w:szCs w:val="24"/>
        </w:rPr>
        <w:t>. Для этого включить привод и вентилятор и дать поработать машине вхолостую 5...10 мин. при максимальном поперечном наклоне деки. Выключить машину.</w:t>
      </w:r>
    </w:p>
    <w:p w14:paraId="05694184" w14:textId="77777777" w:rsidR="00B93217" w:rsidRPr="00E0662B" w:rsidRDefault="00B93217" w:rsidP="007753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030540" w14:textId="77777777" w:rsidR="00B93217" w:rsidRPr="00334FEE" w:rsidRDefault="00B93217" w:rsidP="0062036A">
      <w:pPr>
        <w:pStyle w:val="1"/>
      </w:pPr>
      <w:bookmarkStart w:id="12" w:name="_Toc176165489"/>
      <w:r w:rsidRPr="00334FEE">
        <w:t>4 ДЕЙСТВИЯ В ЭКСТРЕМАЛЬНЫХ УСЛОВИЯХ</w:t>
      </w:r>
      <w:bookmarkEnd w:id="12"/>
    </w:p>
    <w:p w14:paraId="39AC71D7" w14:textId="77777777" w:rsidR="00B93217" w:rsidRPr="001D0973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4.1 При возникновении пожара, отказах отдельных частей машины, способных привести к возникновению аварийных ситуаций, попадания в аварийные условия эксплуатации, экстренной эвакуации - обесточьте оборудование и действуйте согласно указаниям по безопасности, установленным по месту использования изделия.</w:t>
      </w:r>
    </w:p>
    <w:p w14:paraId="609D6D11" w14:textId="77777777" w:rsidR="001D0973" w:rsidRPr="001D0973" w:rsidRDefault="001D0973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5FA372" w14:textId="77777777" w:rsidR="00B93217" w:rsidRPr="00334FEE" w:rsidRDefault="00B93217" w:rsidP="0062036A">
      <w:pPr>
        <w:pStyle w:val="1"/>
      </w:pPr>
      <w:bookmarkStart w:id="13" w:name="_Toc176165490"/>
      <w:r w:rsidRPr="00334FEE">
        <w:t>5 МЕРЫ БЕЗОПАСНОСТИ</w:t>
      </w:r>
      <w:bookmarkEnd w:id="13"/>
    </w:p>
    <w:p w14:paraId="719018AE" w14:textId="777777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5.1 Обслуживающий персонал должен быть обучен правилам безопасности труда.</w:t>
      </w:r>
    </w:p>
    <w:p w14:paraId="400FB888" w14:textId="777777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5.2 При монтаже и эксплуатации электрооборудования следует руководствоваться «Правилами технической эксплуатации» и «Правилами техники безопасности при эксплуатации электроустановок потребителей до 1000 В».</w:t>
      </w:r>
    </w:p>
    <w:p w14:paraId="362713D8" w14:textId="6D72F974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5.3 При подключении к внешним сетям должна быть обеспечена надежная связь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зануляющей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шины пульта с заземленной нейтралью источника питания с помощью нулевой жилы питающего кабеля. Кабель не должен иметь механических повреждений. Устранять неисправности электрооборудования </w:t>
      </w:r>
      <w:r w:rsidR="00334FEE" w:rsidRPr="00E0662B">
        <w:rPr>
          <w:rFonts w:ascii="Times New Roman" w:hAnsi="Times New Roman" w:cs="Times New Roman"/>
          <w:sz w:val="24"/>
          <w:szCs w:val="24"/>
        </w:rPr>
        <w:t>разрешается</w:t>
      </w:r>
      <w:r w:rsidRPr="00E0662B">
        <w:rPr>
          <w:rFonts w:ascii="Times New Roman" w:hAnsi="Times New Roman" w:cs="Times New Roman"/>
          <w:sz w:val="24"/>
          <w:szCs w:val="24"/>
        </w:rPr>
        <w:t xml:space="preserve"> только электрослесарю.</w:t>
      </w:r>
    </w:p>
    <w:p w14:paraId="14312887" w14:textId="777777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5.4 Электрическое сопротивление изоляции изолированных электрических цепей пульта при нормальных климатических условиях должно быть не менее 1,0 МОм.</w:t>
      </w:r>
    </w:p>
    <w:p w14:paraId="0C29A66B" w14:textId="77777777" w:rsidR="00334FEE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5.5 Работа с открытой наружной панелью пульта управления </w:t>
      </w:r>
      <w:r w:rsidRPr="00334FEE">
        <w:rPr>
          <w:rFonts w:ascii="Times New Roman" w:hAnsi="Times New Roman" w:cs="Times New Roman"/>
          <w:b/>
          <w:bCs/>
          <w:sz w:val="24"/>
          <w:szCs w:val="24"/>
        </w:rPr>
        <w:t>ЗАПРЕЩАЕТСЯ.</w:t>
      </w:r>
      <w:r w:rsidRPr="00E066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495574" w14:textId="4657333F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5.6 Обслуживание электрооборудования </w:t>
      </w:r>
      <w:r w:rsidR="00334FEE">
        <w:rPr>
          <w:rFonts w:ascii="Times New Roman" w:hAnsi="Times New Roman" w:cs="Times New Roman"/>
          <w:sz w:val="24"/>
          <w:szCs w:val="24"/>
        </w:rPr>
        <w:t>м</w:t>
      </w:r>
      <w:r w:rsidRPr="00E0662B">
        <w:rPr>
          <w:rFonts w:ascii="Times New Roman" w:hAnsi="Times New Roman" w:cs="Times New Roman"/>
          <w:sz w:val="24"/>
          <w:szCs w:val="24"/>
        </w:rPr>
        <w:t>ожет осуществляться специально</w:t>
      </w:r>
      <w:r w:rsidR="00334FEE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подготовленным персоналом, имеющим группу по технике безопасности не ниже Ш группы, знания, которого в области обслуживания электроустановок напряжением до 1000 В проверены и освидетельствованы.</w:t>
      </w:r>
    </w:p>
    <w:p w14:paraId="33601916" w14:textId="33CD145F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5.7 Устранять неисправности электрооборудования </w:t>
      </w:r>
      <w:r w:rsidR="00334FEE" w:rsidRPr="00E0662B">
        <w:rPr>
          <w:rFonts w:ascii="Times New Roman" w:hAnsi="Times New Roman" w:cs="Times New Roman"/>
          <w:sz w:val="24"/>
          <w:szCs w:val="24"/>
        </w:rPr>
        <w:t>разрешается</w:t>
      </w:r>
      <w:r w:rsidRPr="00E0662B">
        <w:rPr>
          <w:rFonts w:ascii="Times New Roman" w:hAnsi="Times New Roman" w:cs="Times New Roman"/>
          <w:sz w:val="24"/>
          <w:szCs w:val="24"/>
        </w:rPr>
        <w:t xml:space="preserve"> только электрослесарю.</w:t>
      </w:r>
    </w:p>
    <w:p w14:paraId="08AF2196" w14:textId="777777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5.8 Эксплуатацию, обслуживание, и ремонт должен осуществлять специально обученный персонал, имеющий допуск к работе на данном оборудовании.</w:t>
      </w:r>
    </w:p>
    <w:p w14:paraId="41A81AA2" w14:textId="777777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5.9 </w:t>
      </w:r>
      <w:r w:rsidRPr="00334FEE">
        <w:rPr>
          <w:rFonts w:ascii="Times New Roman" w:hAnsi="Times New Roman" w:cs="Times New Roman"/>
          <w:b/>
          <w:bCs/>
          <w:sz w:val="24"/>
          <w:szCs w:val="24"/>
        </w:rPr>
        <w:t>ЗАПРЕЩАЕТСЯ:</w:t>
      </w:r>
    </w:p>
    <w:p w14:paraId="691299F5" w14:textId="777777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- загромождать зону обслуживания;</w:t>
      </w:r>
    </w:p>
    <w:p w14:paraId="09A9356F" w14:textId="777777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- работать со снятыми или неисправными ограждениями; - оставлять машину без присмотра во время работы.</w:t>
      </w:r>
    </w:p>
    <w:p w14:paraId="3B73863E" w14:textId="77777777" w:rsidR="00B93217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5.10 Перед началом работы проверьте визуально состояние электрооборудования, исправность кабелей и изоляции, сохранность элементов заземления, состояние основных подвижных элементов машины.</w:t>
      </w:r>
    </w:p>
    <w:p w14:paraId="07737BC6" w14:textId="77777777" w:rsidR="00334FEE" w:rsidRDefault="00334FEE" w:rsidP="001C21C9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B97455F" w14:textId="3DC2D53A" w:rsidR="00334FEE" w:rsidRDefault="00B93217" w:rsidP="0062036A">
      <w:pPr>
        <w:pStyle w:val="1"/>
      </w:pPr>
      <w:bookmarkStart w:id="14" w:name="_Toc176165491"/>
      <w:r w:rsidRPr="00334FEE">
        <w:t>6 ТЕХНИЧЕСКОЕ ОБСЛУЖИВАНИЕ</w:t>
      </w:r>
      <w:bookmarkEnd w:id="14"/>
    </w:p>
    <w:p w14:paraId="3C5A9084" w14:textId="29EF9A65" w:rsidR="00334FEE" w:rsidRPr="00E0662B" w:rsidRDefault="00B93217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6.1 Для обеспечения бесперебойной и эффективной работы </w:t>
      </w:r>
      <w:r w:rsidR="00334FEE" w:rsidRPr="00E0662B">
        <w:rPr>
          <w:rFonts w:ascii="Times New Roman" w:hAnsi="Times New Roman" w:cs="Times New Roman"/>
          <w:sz w:val="24"/>
          <w:szCs w:val="24"/>
        </w:rPr>
        <w:t>машины и повышения её долговечности необходимо осуществлять правильное и</w:t>
      </w:r>
      <w:r w:rsidR="00334FEE">
        <w:rPr>
          <w:rFonts w:ascii="Times New Roman" w:hAnsi="Times New Roman" w:cs="Times New Roman"/>
          <w:sz w:val="24"/>
          <w:szCs w:val="24"/>
        </w:rPr>
        <w:t xml:space="preserve"> </w:t>
      </w:r>
      <w:r w:rsidR="00334FEE" w:rsidRPr="00E0662B">
        <w:rPr>
          <w:rFonts w:ascii="Times New Roman" w:hAnsi="Times New Roman" w:cs="Times New Roman"/>
          <w:sz w:val="24"/>
          <w:szCs w:val="24"/>
        </w:rPr>
        <w:t>регулярное техническое</w:t>
      </w:r>
    </w:p>
    <w:p w14:paraId="2C9691FC" w14:textId="745BA76E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обслуживание, а также проводить необходимые работы, обеспечивающие качественное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E86">
        <w:rPr>
          <w:rFonts w:ascii="Times New Roman" w:hAnsi="Times New Roman" w:cs="Times New Roman"/>
          <w:sz w:val="24"/>
          <w:szCs w:val="24"/>
        </w:rPr>
        <w:t>осуществление технологического процесса.</w:t>
      </w:r>
    </w:p>
    <w:p w14:paraId="276B303D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Виды и периодичность технического обслуживания</w:t>
      </w:r>
    </w:p>
    <w:p w14:paraId="17DBAFC4" w14:textId="50CE11DD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Техническое обслуживание должно проводиться: при использовании (работе),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E86">
        <w:rPr>
          <w:rFonts w:ascii="Times New Roman" w:hAnsi="Times New Roman" w:cs="Times New Roman"/>
          <w:sz w:val="24"/>
          <w:szCs w:val="24"/>
        </w:rPr>
        <w:t>хранении.</w:t>
      </w:r>
    </w:p>
    <w:p w14:paraId="61F2B0C4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lastRenderedPageBreak/>
        <w:t>6.1.1 Техническое обслуживание при использовании имеет следующие виды: - ежесменное техническое обслуживание (ЕТО);</w:t>
      </w:r>
    </w:p>
    <w:p w14:paraId="367442BE" w14:textId="2A1BDE2E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первое техническое обслуживание (ТО-1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36E86">
        <w:rPr>
          <w:rFonts w:ascii="Times New Roman" w:hAnsi="Times New Roman" w:cs="Times New Roman"/>
          <w:sz w:val="24"/>
          <w:szCs w:val="24"/>
        </w:rPr>
        <w:t>.</w:t>
      </w:r>
    </w:p>
    <w:p w14:paraId="25315050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Ежесменное техническое обслуживание (ЕТО) проводится через каждые 10 часов работы или каждую смену.</w:t>
      </w:r>
    </w:p>
    <w:p w14:paraId="246325BC" w14:textId="77777777" w:rsid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 xml:space="preserve">Первое техническое обслуживание (ТО-1) проводится через 60 часов работы. </w:t>
      </w:r>
    </w:p>
    <w:p w14:paraId="6FE2C601" w14:textId="0A27653A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6.1.2 Техническое обслуживание при хранении включает:</w:t>
      </w:r>
    </w:p>
    <w:p w14:paraId="69662C2D" w14:textId="77777777" w:rsid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 xml:space="preserve">- техническое обслуживание при подготовке к хранению; </w:t>
      </w:r>
    </w:p>
    <w:p w14:paraId="69D3165D" w14:textId="0AAB519A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техническое обслуживание при длительном хранении;</w:t>
      </w:r>
    </w:p>
    <w:p w14:paraId="620DCD51" w14:textId="77777777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техническое обслуживание при снятии с хранения.</w:t>
      </w:r>
    </w:p>
    <w:p w14:paraId="07EEF124" w14:textId="6219F1B2" w:rsidR="00F36E86" w:rsidRPr="00F36E86" w:rsidRDefault="00F36E86" w:rsidP="0062036A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6.1.3 Таблица продолжительности и трудоемкости видов технического обслуживания:</w:t>
      </w:r>
    </w:p>
    <w:p w14:paraId="56400447" w14:textId="77777777" w:rsidR="00F36E86" w:rsidRDefault="00F36E86" w:rsidP="00F36E8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4A5985D" w14:textId="185A2B68" w:rsidR="00F36E86" w:rsidRPr="00F36E86" w:rsidRDefault="00F36E86" w:rsidP="00642F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0"/>
        <w:gridCol w:w="2292"/>
        <w:gridCol w:w="2683"/>
      </w:tblGrid>
      <w:tr w:rsidR="00F36E86" w14:paraId="6E5134B2" w14:textId="77777777" w:rsidTr="00642F8B">
        <w:tc>
          <w:tcPr>
            <w:tcW w:w="5098" w:type="dxa"/>
            <w:vAlign w:val="center"/>
          </w:tcPr>
          <w:p w14:paraId="0891CE27" w14:textId="60E5D7D2" w:rsidR="00F36E86" w:rsidRDefault="00F36E86" w:rsidP="00642F8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технического обслуживания</w:t>
            </w:r>
          </w:p>
        </w:tc>
        <w:tc>
          <w:tcPr>
            <w:tcW w:w="2268" w:type="dxa"/>
          </w:tcPr>
          <w:p w14:paraId="5C9E5102" w14:textId="780E44A1" w:rsidR="00F36E86" w:rsidRDefault="00F36E86" w:rsidP="00F36E8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технического обслуживания, час</w:t>
            </w:r>
          </w:p>
        </w:tc>
        <w:tc>
          <w:tcPr>
            <w:tcW w:w="2689" w:type="dxa"/>
          </w:tcPr>
          <w:p w14:paraId="4096A553" w14:textId="1F748657" w:rsidR="00F36E86" w:rsidRDefault="00F36E86" w:rsidP="00F36E8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Трудоемкость технического обслуживания, чел. час</w:t>
            </w:r>
          </w:p>
        </w:tc>
      </w:tr>
      <w:tr w:rsidR="00F36E86" w14:paraId="3DE7D2DA" w14:textId="77777777" w:rsidTr="00F36E86">
        <w:tc>
          <w:tcPr>
            <w:tcW w:w="5098" w:type="dxa"/>
          </w:tcPr>
          <w:p w14:paraId="3C5F7ECF" w14:textId="7DAA8FCB" w:rsidR="00F36E86" w:rsidRDefault="00F36E86" w:rsidP="00F36E8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Ежесменное техобслуживание</w:t>
            </w:r>
          </w:p>
        </w:tc>
        <w:tc>
          <w:tcPr>
            <w:tcW w:w="2268" w:type="dxa"/>
          </w:tcPr>
          <w:p w14:paraId="3690A5A3" w14:textId="7602C35C" w:rsidR="00F36E86" w:rsidRDefault="00F36E86" w:rsidP="00642F8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689" w:type="dxa"/>
          </w:tcPr>
          <w:p w14:paraId="662F4145" w14:textId="7A68737A" w:rsidR="00F36E86" w:rsidRDefault="00F36E86" w:rsidP="00642F8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F36E86" w14:paraId="14E352F6" w14:textId="77777777" w:rsidTr="00F36E86">
        <w:tc>
          <w:tcPr>
            <w:tcW w:w="5098" w:type="dxa"/>
          </w:tcPr>
          <w:p w14:paraId="0190C66C" w14:textId="3F4FC1D7" w:rsidR="00F36E86" w:rsidRDefault="00F36E86" w:rsidP="00F36E8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Первое техническое обслуживание</w:t>
            </w:r>
          </w:p>
        </w:tc>
        <w:tc>
          <w:tcPr>
            <w:tcW w:w="2268" w:type="dxa"/>
          </w:tcPr>
          <w:p w14:paraId="2A18CCD1" w14:textId="00D824FC" w:rsidR="00F36E86" w:rsidRDefault="00F36E86" w:rsidP="00642F8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689" w:type="dxa"/>
          </w:tcPr>
          <w:p w14:paraId="14762E85" w14:textId="1B0CE9A2" w:rsidR="00F36E86" w:rsidRDefault="00F36E86" w:rsidP="00642F8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F36E86" w14:paraId="619FB4EF" w14:textId="77777777" w:rsidTr="00F36E86">
        <w:tc>
          <w:tcPr>
            <w:tcW w:w="5098" w:type="dxa"/>
          </w:tcPr>
          <w:p w14:paraId="6FF270C2" w14:textId="2C19632E" w:rsidR="00F36E86" w:rsidRDefault="00F36E86" w:rsidP="00F36E8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при подготовке к хранению</w:t>
            </w:r>
          </w:p>
        </w:tc>
        <w:tc>
          <w:tcPr>
            <w:tcW w:w="2268" w:type="dxa"/>
          </w:tcPr>
          <w:p w14:paraId="42DCAC50" w14:textId="0E15CEC6" w:rsidR="00F36E86" w:rsidRDefault="00F36E86" w:rsidP="00642F8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689" w:type="dxa"/>
          </w:tcPr>
          <w:p w14:paraId="26CB559A" w14:textId="3113BECB" w:rsidR="00F36E86" w:rsidRDefault="00F36E86" w:rsidP="00642F8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F36E86" w14:paraId="46DCC17E" w14:textId="77777777" w:rsidTr="00F36E86">
        <w:tc>
          <w:tcPr>
            <w:tcW w:w="5098" w:type="dxa"/>
          </w:tcPr>
          <w:p w14:paraId="46ED134F" w14:textId="04867609" w:rsidR="00F36E86" w:rsidRDefault="00F36E86" w:rsidP="00F36E8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при длительном хранении</w:t>
            </w:r>
          </w:p>
        </w:tc>
        <w:tc>
          <w:tcPr>
            <w:tcW w:w="2268" w:type="dxa"/>
          </w:tcPr>
          <w:p w14:paraId="100A996A" w14:textId="3CF2420F" w:rsidR="00F36E86" w:rsidRDefault="00F36E86" w:rsidP="00642F8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2689" w:type="dxa"/>
          </w:tcPr>
          <w:p w14:paraId="01AC3793" w14:textId="22C84AC9" w:rsidR="00F36E86" w:rsidRDefault="00F36E86" w:rsidP="00642F8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</w:tr>
      <w:tr w:rsidR="00F36E86" w14:paraId="4E25B504" w14:textId="77777777" w:rsidTr="00F36E86">
        <w:tc>
          <w:tcPr>
            <w:tcW w:w="5098" w:type="dxa"/>
          </w:tcPr>
          <w:p w14:paraId="1DF7D65F" w14:textId="7093E61B" w:rsidR="00F36E86" w:rsidRDefault="00F36E86" w:rsidP="00F36E8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при снятии с хранения</w:t>
            </w:r>
          </w:p>
        </w:tc>
        <w:tc>
          <w:tcPr>
            <w:tcW w:w="2268" w:type="dxa"/>
          </w:tcPr>
          <w:p w14:paraId="47E7AB97" w14:textId="021E5F94" w:rsidR="00F36E86" w:rsidRDefault="00F36E86" w:rsidP="00642F8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689" w:type="dxa"/>
          </w:tcPr>
          <w:p w14:paraId="1DAE98B9" w14:textId="4D7981C8" w:rsidR="00F36E86" w:rsidRDefault="00F36E86" w:rsidP="00642F8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14:paraId="44BC4B6E" w14:textId="77777777" w:rsidR="00F36E86" w:rsidRPr="00F36E86" w:rsidRDefault="00F36E86" w:rsidP="00F36E8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70439E" w14:textId="77777777" w:rsid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 xml:space="preserve">6.2 Перечень работ по видам технического обслуживания </w:t>
      </w:r>
    </w:p>
    <w:p w14:paraId="06A691A8" w14:textId="70E08C38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6.2.1 Ежесменное техническое обслуживание (ЕТО):</w:t>
      </w:r>
    </w:p>
    <w:p w14:paraId="3F2E9394" w14:textId="77777777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осмотрите машину;</w:t>
      </w:r>
    </w:p>
    <w:p w14:paraId="78E05B6B" w14:textId="77777777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 xml:space="preserve">- проверьте и, при необходимости, подтяните винты крепления </w:t>
      </w:r>
      <w:proofErr w:type="spellStart"/>
      <w:r w:rsidRPr="00F36E86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F36E86">
        <w:rPr>
          <w:rFonts w:ascii="Times New Roman" w:hAnsi="Times New Roman" w:cs="Times New Roman"/>
          <w:sz w:val="24"/>
          <w:szCs w:val="24"/>
        </w:rPr>
        <w:t xml:space="preserve"> (рис.4) к раме </w:t>
      </w:r>
      <w:proofErr w:type="spellStart"/>
      <w:r w:rsidRPr="00F36E86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F36E86">
        <w:rPr>
          <w:rFonts w:ascii="Times New Roman" w:hAnsi="Times New Roman" w:cs="Times New Roman"/>
          <w:sz w:val="24"/>
          <w:szCs w:val="24"/>
        </w:rPr>
        <w:t xml:space="preserve"> (рис. 3);</w:t>
      </w:r>
    </w:p>
    <w:p w14:paraId="52202316" w14:textId="77777777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очистите от пыли и грязи составные части машины;</w:t>
      </w:r>
    </w:p>
    <w:p w14:paraId="35EEEFB7" w14:textId="77777777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проверьте целостность гибких рукавов;</w:t>
      </w:r>
    </w:p>
    <w:p w14:paraId="2A6F0876" w14:textId="72086877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проверьте и, при необходимости, отрегулируйте натяжение ременной передачи; - проверьте работоспособность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E86">
        <w:rPr>
          <w:rFonts w:ascii="Times New Roman" w:hAnsi="Times New Roman" w:cs="Times New Roman"/>
          <w:sz w:val="24"/>
          <w:szCs w:val="24"/>
        </w:rPr>
        <w:t>регулировок</w:t>
      </w:r>
    </w:p>
    <w:p w14:paraId="69CB7095" w14:textId="77777777" w:rsid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6.2.2 Первое техническое обслуживание (ТО-1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36E8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0A46D90" w14:textId="31F04673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осмотрите машину внешним осмотром;</w:t>
      </w:r>
    </w:p>
    <w:p w14:paraId="3F0BE6DC" w14:textId="77777777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очистите от пыли грязи составные части машины; - проверьте целостность гибких рукавов;</w:t>
      </w:r>
    </w:p>
    <w:p w14:paraId="46A44C95" w14:textId="77777777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проверьте и, при необходимости, подтяните ключами болтовые соединения;</w:t>
      </w:r>
    </w:p>
    <w:p w14:paraId="281ABA16" w14:textId="77777777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проверьте и, при необходимости, отрегулируйте натяжение ременной передачи;</w:t>
      </w:r>
    </w:p>
    <w:p w14:paraId="24619C2F" w14:textId="037CAA30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E86">
        <w:rPr>
          <w:rFonts w:ascii="Times New Roman" w:hAnsi="Times New Roman" w:cs="Times New Roman"/>
          <w:sz w:val="24"/>
          <w:szCs w:val="24"/>
        </w:rPr>
        <w:t>проведите осмотр электрооборудования и проверьте надежность подсоединения заземляющих проводников, целостность изоляции электропроводки и исправность вводных сальников.</w:t>
      </w:r>
    </w:p>
    <w:p w14:paraId="4FB187C5" w14:textId="77777777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6E86">
        <w:rPr>
          <w:rFonts w:ascii="Times New Roman" w:hAnsi="Times New Roman" w:cs="Times New Roman"/>
          <w:b/>
          <w:bCs/>
          <w:sz w:val="24"/>
          <w:szCs w:val="24"/>
        </w:rPr>
        <w:t>ВНИМАНИЕ!</w:t>
      </w:r>
    </w:p>
    <w:p w14:paraId="6FCC1BA9" w14:textId="0D85828A" w:rsidR="00B93217" w:rsidRPr="00E0662B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При очистке семян масличных культур рабочая поверхность может покрываться трудноудаляемым слоем масляной плёнки, в результате чего нарушается воздухопроницаемость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6E86">
        <w:rPr>
          <w:rFonts w:ascii="Times New Roman" w:hAnsi="Times New Roman" w:cs="Times New Roman"/>
          <w:sz w:val="24"/>
          <w:szCs w:val="24"/>
        </w:rPr>
        <w:t>вибростола</w:t>
      </w:r>
      <w:proofErr w:type="spellEnd"/>
      <w:r w:rsidRPr="00F36E86">
        <w:rPr>
          <w:rFonts w:ascii="Times New Roman" w:hAnsi="Times New Roman" w:cs="Times New Roman"/>
          <w:sz w:val="24"/>
          <w:szCs w:val="24"/>
        </w:rPr>
        <w:t>. В этом случае при очистке рабочей</w:t>
      </w:r>
      <w:r w:rsidR="0003558B" w:rsidRPr="0003558B">
        <w:rPr>
          <w:rFonts w:ascii="Times New Roman" w:hAnsi="Times New Roman" w:cs="Times New Roman"/>
          <w:sz w:val="24"/>
          <w:szCs w:val="24"/>
        </w:rPr>
        <w:t xml:space="preserve"> </w:t>
      </w:r>
      <w:r w:rsidR="00B93217" w:rsidRPr="00E0662B">
        <w:rPr>
          <w:rFonts w:ascii="Times New Roman" w:hAnsi="Times New Roman" w:cs="Times New Roman"/>
          <w:sz w:val="24"/>
          <w:szCs w:val="24"/>
        </w:rPr>
        <w:t>поверхности необходимо воспользоваться соответствующими растворителями или синтетическими моющими средствам.</w:t>
      </w:r>
    </w:p>
    <w:p w14:paraId="47928D56" w14:textId="77777777" w:rsidR="00334FEE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6.2.3 Виды работ по техническому обслуживанию при хранении </w:t>
      </w:r>
    </w:p>
    <w:p w14:paraId="044E121E" w14:textId="22D45A22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6.2.3.1 Техническое обслуживание при подготовке к хранению:</w:t>
      </w:r>
    </w:p>
    <w:p w14:paraId="4219B5C8" w14:textId="77777777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- тщательно очистите от пыли, грязи и зерновых остатков составные части машины;</w:t>
      </w:r>
    </w:p>
    <w:p w14:paraId="6F5F8BED" w14:textId="77777777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- определите техническое состояние машины;</w:t>
      </w:r>
    </w:p>
    <w:p w14:paraId="3F87EDDF" w14:textId="77777777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- устраните технические неисправности, обнаруженные при осмотре;</w:t>
      </w:r>
    </w:p>
    <w:p w14:paraId="5CBD57B5" w14:textId="77777777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- снимите с машины ремень, обезжирьте или промойте его теплой водой с</w:t>
      </w:r>
    </w:p>
    <w:p w14:paraId="66DA9078" w14:textId="77777777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синтетическим моющим средством ("Комплекс"), просушите сжатым воздухом, припудрите тальком, прикрепите бирку с указанием марки и хозяйственного номера машины и сдайте на склад;</w:t>
      </w:r>
    </w:p>
    <w:p w14:paraId="69E54400" w14:textId="77777777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lastRenderedPageBreak/>
        <w:t>- подтяните болтовые соединения;</w:t>
      </w:r>
    </w:p>
    <w:p w14:paraId="1B6EB03C" w14:textId="01D448B3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- рабочие поверхности шкивов очистите от коррозии и покройте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микровосковым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составом ЗВВ-</w:t>
      </w:r>
      <w:r w:rsidR="00334FEE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E0662B">
        <w:rPr>
          <w:rFonts w:ascii="Times New Roman" w:hAnsi="Times New Roman" w:cs="Times New Roman"/>
          <w:sz w:val="24"/>
          <w:szCs w:val="24"/>
        </w:rPr>
        <w:t xml:space="preserve">УЗ8-Ю1-716-78 </w:t>
      </w:r>
      <w:r w:rsidR="00334FEE">
        <w:rPr>
          <w:rFonts w:ascii="Times New Roman" w:hAnsi="Times New Roman" w:cs="Times New Roman"/>
          <w:sz w:val="24"/>
          <w:szCs w:val="24"/>
        </w:rPr>
        <w:t>и</w:t>
      </w:r>
      <w:r w:rsidRPr="00E0662B">
        <w:rPr>
          <w:rFonts w:ascii="Times New Roman" w:hAnsi="Times New Roman" w:cs="Times New Roman"/>
          <w:sz w:val="24"/>
          <w:szCs w:val="24"/>
        </w:rPr>
        <w:t>ли смазкой ПВК ГОСТ 19537;</w:t>
      </w:r>
    </w:p>
    <w:p w14:paraId="36CCE132" w14:textId="77777777" w:rsidR="00334FEE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- зачистите шлифовальной шкуркой поврежденные места, восстановите окраску. </w:t>
      </w:r>
    </w:p>
    <w:p w14:paraId="3D02817F" w14:textId="47F5ABCE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6.2.3.2 Техническое обслуживание при хранении</w:t>
      </w:r>
    </w:p>
    <w:p w14:paraId="2705225D" w14:textId="0C7603E8" w:rsidR="00C857D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Проверьте не реже одного раза в два </w:t>
      </w:r>
      <w:r w:rsidR="00C857DB" w:rsidRPr="00E0662B">
        <w:rPr>
          <w:rFonts w:ascii="Times New Roman" w:hAnsi="Times New Roman" w:cs="Times New Roman"/>
          <w:sz w:val="24"/>
          <w:szCs w:val="24"/>
        </w:rPr>
        <w:t xml:space="preserve">месяца: комплектность машины с учетом </w:t>
      </w:r>
      <w:r w:rsidRPr="00E0662B">
        <w:rPr>
          <w:rFonts w:ascii="Times New Roman" w:hAnsi="Times New Roman" w:cs="Times New Roman"/>
          <w:sz w:val="24"/>
          <w:szCs w:val="24"/>
        </w:rPr>
        <w:t xml:space="preserve">принадлежностей, сданных на склад, </w:t>
      </w:r>
      <w:r w:rsidR="00C857DB" w:rsidRPr="00E0662B">
        <w:rPr>
          <w:rFonts w:ascii="Times New Roman" w:hAnsi="Times New Roman" w:cs="Times New Roman"/>
          <w:sz w:val="24"/>
          <w:szCs w:val="24"/>
        </w:rPr>
        <w:t>состояние антикоррозионных покрытий</w:t>
      </w:r>
      <w:r w:rsidR="00C857DB">
        <w:rPr>
          <w:rFonts w:ascii="Times New Roman" w:hAnsi="Times New Roman" w:cs="Times New Roman"/>
          <w:sz w:val="24"/>
          <w:szCs w:val="24"/>
        </w:rPr>
        <w:t>.</w:t>
      </w:r>
      <w:r w:rsidR="00C857DB" w:rsidRPr="00E066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DA6269" w14:textId="34B89243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Обнаруженные дефекты устраните.</w:t>
      </w:r>
    </w:p>
    <w:p w14:paraId="2B8D0A30" w14:textId="77777777" w:rsidR="00C857D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6.2.3.3 Техническое обслуживание при снятии с хранения: </w:t>
      </w:r>
    </w:p>
    <w:p w14:paraId="1FFE23C6" w14:textId="26808578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- очистите от пыли и грязи составные части машины;</w:t>
      </w:r>
    </w:p>
    <w:p w14:paraId="73AF1D4C" w14:textId="45F7BE99" w:rsidR="00B93217" w:rsidRPr="00E0662B" w:rsidRDefault="00C857DB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93217" w:rsidRPr="00E0662B">
        <w:rPr>
          <w:rFonts w:ascii="Times New Roman" w:hAnsi="Times New Roman" w:cs="Times New Roman"/>
          <w:sz w:val="24"/>
          <w:szCs w:val="24"/>
        </w:rPr>
        <w:t xml:space="preserve">удалите консервационную смазку ветошью, смоченной синтетическим средством ("Комплекс"), керосином или </w:t>
      </w:r>
      <w:proofErr w:type="spellStart"/>
      <w:r w:rsidR="00B93217" w:rsidRPr="00E0662B">
        <w:rPr>
          <w:rFonts w:ascii="Times New Roman" w:hAnsi="Times New Roman" w:cs="Times New Roman"/>
          <w:sz w:val="24"/>
          <w:szCs w:val="24"/>
        </w:rPr>
        <w:t>уайт</w:t>
      </w:r>
      <w:proofErr w:type="spellEnd"/>
      <w:r w:rsidR="00B93217" w:rsidRPr="00E0662B">
        <w:rPr>
          <w:rFonts w:ascii="Times New Roman" w:hAnsi="Times New Roman" w:cs="Times New Roman"/>
          <w:sz w:val="24"/>
          <w:szCs w:val="24"/>
        </w:rPr>
        <w:t>-спиритом ГОСТ 3134;</w:t>
      </w:r>
    </w:p>
    <w:p w14:paraId="2FC1374F" w14:textId="06FA6A76" w:rsidR="00334FEE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- установите на машину и натяните ременную передачу.</w:t>
      </w:r>
    </w:p>
    <w:p w14:paraId="2003D98F" w14:textId="5A0292A9" w:rsidR="00B93217" w:rsidRPr="00C857D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57DB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</w:p>
    <w:p w14:paraId="4EBDFA9F" w14:textId="77777777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При всех видах технического обслуживания контролируйте состояние рифленой перфорированной рабочей поверхности. Любое нарушение первоначального состояния (прорывы, деформации, замятие и т.п.) ведет к нарушению технологического процесса и невозможности получения желаемого результата очистки.</w:t>
      </w:r>
    </w:p>
    <w:p w14:paraId="03A3AB56" w14:textId="25CD3AFA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Все виды технического обслуживания проводятся по графику вне зависимости от</w:t>
      </w:r>
      <w:r w:rsidR="00C857DB">
        <w:rPr>
          <w:rFonts w:ascii="Times New Roman" w:hAnsi="Times New Roman" w:cs="Times New Roman"/>
          <w:sz w:val="24"/>
          <w:szCs w:val="24"/>
        </w:rPr>
        <w:t xml:space="preserve"> технического состояния</w:t>
      </w:r>
      <w:r w:rsidRPr="00E0662B">
        <w:rPr>
          <w:rFonts w:ascii="Times New Roman" w:hAnsi="Times New Roman" w:cs="Times New Roman"/>
          <w:sz w:val="24"/>
          <w:szCs w:val="24"/>
        </w:rPr>
        <w:t xml:space="preserve"> машины</w:t>
      </w:r>
      <w:r w:rsidR="00C857DB">
        <w:rPr>
          <w:rFonts w:ascii="Times New Roman" w:hAnsi="Times New Roman" w:cs="Times New Roman"/>
          <w:sz w:val="24"/>
          <w:szCs w:val="24"/>
        </w:rPr>
        <w:t>.</w:t>
      </w:r>
    </w:p>
    <w:p w14:paraId="38F0BF16" w14:textId="77777777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Уменьшать установленный объем</w:t>
      </w:r>
      <w:r w:rsidRPr="00E0662B">
        <w:rPr>
          <w:rFonts w:ascii="Times New Roman" w:hAnsi="Times New Roman" w:cs="Times New Roman"/>
          <w:sz w:val="24"/>
          <w:szCs w:val="24"/>
        </w:rPr>
        <w:tab/>
        <w:t>и</w:t>
      </w:r>
      <w:r w:rsidRPr="00E0662B">
        <w:rPr>
          <w:rFonts w:ascii="Times New Roman" w:hAnsi="Times New Roman" w:cs="Times New Roman"/>
          <w:sz w:val="24"/>
          <w:szCs w:val="24"/>
        </w:rPr>
        <w:tab/>
        <w:t>изменять периодичность технического обслуживания не допускается.</w:t>
      </w:r>
    </w:p>
    <w:p w14:paraId="45A5C6AD" w14:textId="77777777" w:rsidR="00B93217" w:rsidRPr="00E0662B" w:rsidRDefault="00B93217" w:rsidP="0077535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A5FBA7" w14:textId="0ED75B3E" w:rsidR="00B93217" w:rsidRDefault="00B93217" w:rsidP="0003558B">
      <w:pPr>
        <w:pStyle w:val="1"/>
      </w:pPr>
      <w:bookmarkStart w:id="15" w:name="_Toc176165492"/>
      <w:r w:rsidRPr="00C857DB">
        <w:t>7 ДИАГНОСТИРОВАНИ И УСТРАНЕНИЕ ПОСЛЕДСТВИЙ ОТКАЗОВ И ПОВРЕЖДЕНИЙ</w:t>
      </w:r>
      <w:bookmarkEnd w:id="15"/>
    </w:p>
    <w:p w14:paraId="70B41A85" w14:textId="77777777" w:rsidR="00B93217" w:rsidRDefault="00B93217" w:rsidP="00464D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Таблица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51"/>
        <w:gridCol w:w="3352"/>
        <w:gridCol w:w="3352"/>
      </w:tblGrid>
      <w:tr w:rsidR="00C857DB" w14:paraId="639FCFCB" w14:textId="77777777" w:rsidTr="00C857DB">
        <w:tc>
          <w:tcPr>
            <w:tcW w:w="3351" w:type="dxa"/>
          </w:tcPr>
          <w:p w14:paraId="7316F0C4" w14:textId="74E315CD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отказов и повреждений</w:t>
            </w:r>
          </w:p>
        </w:tc>
        <w:tc>
          <w:tcPr>
            <w:tcW w:w="3352" w:type="dxa"/>
          </w:tcPr>
          <w:p w14:paraId="521F7A93" w14:textId="46944206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причины</w:t>
            </w:r>
          </w:p>
        </w:tc>
        <w:tc>
          <w:tcPr>
            <w:tcW w:w="3352" w:type="dxa"/>
          </w:tcPr>
          <w:p w14:paraId="1CAE3E7C" w14:textId="4D0D9452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Указания по устранению отказов и повреждений</w:t>
            </w:r>
          </w:p>
        </w:tc>
      </w:tr>
      <w:tr w:rsidR="00C857DB" w14:paraId="5652215E" w14:textId="77777777" w:rsidTr="00C857DB">
        <w:tc>
          <w:tcPr>
            <w:tcW w:w="3351" w:type="dxa"/>
          </w:tcPr>
          <w:p w14:paraId="04F39A28" w14:textId="2011381F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2" w:type="dxa"/>
          </w:tcPr>
          <w:p w14:paraId="106DAA3B" w14:textId="222928DC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52" w:type="dxa"/>
          </w:tcPr>
          <w:p w14:paraId="5A2847AA" w14:textId="1CFFF365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57DB" w14:paraId="108DF957" w14:textId="77777777" w:rsidTr="001C21C9">
        <w:tc>
          <w:tcPr>
            <w:tcW w:w="3351" w:type="dxa"/>
            <w:tcBorders>
              <w:bottom w:val="single" w:sz="4" w:space="0" w:color="auto"/>
            </w:tcBorders>
            <w:vAlign w:val="center"/>
          </w:tcPr>
          <w:p w14:paraId="27D70078" w14:textId="3A7B81E6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Сильная вибрация станины</w:t>
            </w:r>
          </w:p>
        </w:tc>
        <w:tc>
          <w:tcPr>
            <w:tcW w:w="3352" w:type="dxa"/>
            <w:vAlign w:val="center"/>
          </w:tcPr>
          <w:p w14:paraId="7E39D5F4" w14:textId="5AB7C15B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Машина стоит не на всех точках опоры</w:t>
            </w:r>
          </w:p>
        </w:tc>
        <w:tc>
          <w:tcPr>
            <w:tcW w:w="3352" w:type="dxa"/>
            <w:vAlign w:val="center"/>
          </w:tcPr>
          <w:p w14:paraId="0BD1F418" w14:textId="456C806C" w:rsidR="00C857DB" w:rsidRDefault="00C857DB" w:rsidP="001C2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Выставите машину на все точки опоры</w:t>
            </w:r>
          </w:p>
        </w:tc>
      </w:tr>
      <w:tr w:rsidR="00C857DB" w14:paraId="37C02889" w14:textId="77777777" w:rsidTr="001C21C9">
        <w:tc>
          <w:tcPr>
            <w:tcW w:w="3351" w:type="dxa"/>
            <w:vMerge w:val="restart"/>
            <w:vAlign w:val="center"/>
          </w:tcPr>
          <w:p w14:paraId="31A3300F" w14:textId="7F234D70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Слой материала на «кипит» при открытой заслонке регулятора воздушного потока</w:t>
            </w:r>
          </w:p>
        </w:tc>
        <w:tc>
          <w:tcPr>
            <w:tcW w:w="3352" w:type="dxa"/>
            <w:vAlign w:val="center"/>
          </w:tcPr>
          <w:p w14:paraId="5C7784CB" w14:textId="2E93B818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Нарушена целостность гибких рукавов</w:t>
            </w:r>
          </w:p>
        </w:tc>
        <w:tc>
          <w:tcPr>
            <w:tcW w:w="3352" w:type="dxa"/>
            <w:vAlign w:val="center"/>
          </w:tcPr>
          <w:p w14:paraId="702E3550" w14:textId="0E6C5C29" w:rsidR="00C857DB" w:rsidRDefault="00C857DB" w:rsidP="001C2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Устраните прорыв или замените рукава</w:t>
            </w:r>
          </w:p>
        </w:tc>
      </w:tr>
      <w:tr w:rsidR="00C857DB" w14:paraId="48ECD768" w14:textId="77777777" w:rsidTr="001C21C9">
        <w:tc>
          <w:tcPr>
            <w:tcW w:w="3351" w:type="dxa"/>
            <w:vMerge/>
            <w:vAlign w:val="center"/>
          </w:tcPr>
          <w:p w14:paraId="61DFEDF4" w14:textId="77777777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2" w:type="dxa"/>
            <w:vAlign w:val="center"/>
          </w:tcPr>
          <w:p w14:paraId="66B88FD7" w14:textId="0493AA17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Крышки люков открыты</w:t>
            </w:r>
          </w:p>
        </w:tc>
        <w:tc>
          <w:tcPr>
            <w:tcW w:w="3352" w:type="dxa"/>
            <w:vAlign w:val="center"/>
          </w:tcPr>
          <w:p w14:paraId="51732204" w14:textId="2544BD72" w:rsidR="00C857DB" w:rsidRDefault="00C857DB" w:rsidP="001C2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Закройте крышки</w:t>
            </w:r>
          </w:p>
        </w:tc>
      </w:tr>
      <w:tr w:rsidR="00C857DB" w14:paraId="45F2A8BE" w14:textId="77777777" w:rsidTr="001C21C9">
        <w:tc>
          <w:tcPr>
            <w:tcW w:w="3351" w:type="dxa"/>
            <w:vMerge/>
            <w:vAlign w:val="center"/>
          </w:tcPr>
          <w:p w14:paraId="41109676" w14:textId="77777777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2" w:type="dxa"/>
            <w:vAlign w:val="center"/>
          </w:tcPr>
          <w:p w14:paraId="3468F300" w14:textId="0B6B35F5" w:rsidR="00C857DB" w:rsidRDefault="00C857DB" w:rsidP="00C857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Засорена рабочая поверхность стола</w:t>
            </w:r>
          </w:p>
        </w:tc>
        <w:tc>
          <w:tcPr>
            <w:tcW w:w="3352" w:type="dxa"/>
            <w:vAlign w:val="center"/>
          </w:tcPr>
          <w:p w14:paraId="393F2170" w14:textId="1817D787" w:rsidR="00C857DB" w:rsidRDefault="00C857DB" w:rsidP="001C2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Очистить поверхность стола и воздухораспределительных решеток</w:t>
            </w:r>
          </w:p>
        </w:tc>
      </w:tr>
      <w:tr w:rsidR="00C857DB" w14:paraId="653F574C" w14:textId="77777777" w:rsidTr="00C857DB">
        <w:tc>
          <w:tcPr>
            <w:tcW w:w="3351" w:type="dxa"/>
          </w:tcPr>
          <w:p w14:paraId="09405FD0" w14:textId="4FDC15BD" w:rsidR="00C857DB" w:rsidRDefault="00C857DB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Недостаточная частота колебаний деки</w:t>
            </w:r>
          </w:p>
        </w:tc>
        <w:tc>
          <w:tcPr>
            <w:tcW w:w="3352" w:type="dxa"/>
          </w:tcPr>
          <w:p w14:paraId="05A8596D" w14:textId="44033497" w:rsidR="00C857DB" w:rsidRDefault="00C857DB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Ослаблено натяжение клинового ремня</w:t>
            </w:r>
          </w:p>
        </w:tc>
        <w:tc>
          <w:tcPr>
            <w:tcW w:w="3352" w:type="dxa"/>
          </w:tcPr>
          <w:p w14:paraId="267B5A2E" w14:textId="4D922E1A" w:rsidR="00C857DB" w:rsidRDefault="00C857DB" w:rsidP="00775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Натянуть ремень</w:t>
            </w:r>
          </w:p>
        </w:tc>
      </w:tr>
      <w:tr w:rsidR="00C857DB" w14:paraId="25CC6976" w14:textId="77777777" w:rsidTr="00C857DB">
        <w:tc>
          <w:tcPr>
            <w:tcW w:w="3351" w:type="dxa"/>
          </w:tcPr>
          <w:p w14:paraId="4A04EE7A" w14:textId="3FE0DEAD" w:rsidR="00C857DB" w:rsidRDefault="00C857DB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Стуки при работе, хаотические колебания стола</w:t>
            </w:r>
          </w:p>
        </w:tc>
        <w:tc>
          <w:tcPr>
            <w:tcW w:w="3352" w:type="dxa"/>
          </w:tcPr>
          <w:p w14:paraId="3A3D9F6E" w14:textId="70053F44" w:rsidR="00C857DB" w:rsidRDefault="00C857DB" w:rsidP="001C21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Ослаблено крепление шатуна, подвесок,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вибропривода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крепления стула</w:t>
            </w:r>
          </w:p>
        </w:tc>
        <w:tc>
          <w:tcPr>
            <w:tcW w:w="3352" w:type="dxa"/>
          </w:tcPr>
          <w:p w14:paraId="691A0205" w14:textId="7A352436" w:rsidR="00C857DB" w:rsidRDefault="00C857DB" w:rsidP="007753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Затянуть крепления</w:t>
            </w:r>
          </w:p>
        </w:tc>
      </w:tr>
    </w:tbl>
    <w:p w14:paraId="5E02B0D9" w14:textId="77777777" w:rsidR="00F36E86" w:rsidRPr="00F36E86" w:rsidRDefault="00F36E86" w:rsidP="00F36E8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33D985" w14:textId="0F4452E5" w:rsidR="00F36E86" w:rsidRPr="00F36E86" w:rsidRDefault="00F36E86" w:rsidP="0003558B">
      <w:pPr>
        <w:pStyle w:val="1"/>
      </w:pPr>
      <w:bookmarkStart w:id="16" w:name="_Toc176165493"/>
      <w:r w:rsidRPr="00F36E86">
        <w:t>8 ТРАНСПОРТИРОВАНИЕ</w:t>
      </w:r>
      <w:bookmarkEnd w:id="16"/>
    </w:p>
    <w:p w14:paraId="7B2CA76B" w14:textId="675BC44A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8.1 Машина должна транспортироваться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E86">
        <w:rPr>
          <w:rFonts w:ascii="Times New Roman" w:hAnsi="Times New Roman" w:cs="Times New Roman"/>
          <w:sz w:val="24"/>
          <w:szCs w:val="24"/>
        </w:rPr>
        <w:t>по железной дороге в закрытых вагонах или контейнерах, автотранспортом.</w:t>
      </w:r>
    </w:p>
    <w:p w14:paraId="7B1FA77B" w14:textId="77777777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8.2 При транспортировке машина должна быть надежно закреплена.</w:t>
      </w:r>
    </w:p>
    <w:p w14:paraId="08692461" w14:textId="77777777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8.3 Способ погрузки, размещения и крепления должен соответствовать нормам и правилам, установленным для соответствующих видов транспорта.</w:t>
      </w:r>
    </w:p>
    <w:p w14:paraId="16583FAC" w14:textId="77777777" w:rsidR="00F36E86" w:rsidRPr="00F36E86" w:rsidRDefault="00F36E86" w:rsidP="0003558B">
      <w:pPr>
        <w:pStyle w:val="1"/>
      </w:pPr>
      <w:bookmarkStart w:id="17" w:name="_Toc176165494"/>
      <w:r w:rsidRPr="00F36E86">
        <w:lastRenderedPageBreak/>
        <w:t>9 УТИЛИЗАЦИЯ</w:t>
      </w:r>
      <w:bookmarkEnd w:id="17"/>
    </w:p>
    <w:p w14:paraId="60AEDDE2" w14:textId="77777777" w:rsidR="00F36E86" w:rsidRPr="00F36E86" w:rsidRDefault="00F36E86" w:rsidP="00F36E8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9.1 По окончании срока службы машина подлежит утилизации.</w:t>
      </w:r>
    </w:p>
    <w:p w14:paraId="2F830E6E" w14:textId="77777777" w:rsidR="00F36E86" w:rsidRPr="00F36E86" w:rsidRDefault="00F36E86" w:rsidP="00F36E8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9.2 После окончания срока эксплуатации машина не представляет опасность для жизни, здоровья людей и окружающей среды.</w:t>
      </w:r>
    </w:p>
    <w:p w14:paraId="4DB3AB6A" w14:textId="012D79CF" w:rsidR="00F36E86" w:rsidRPr="00F36E86" w:rsidRDefault="00F36E86" w:rsidP="00F36E8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9.3 Для утилизации машину необходимо демонтировать.</w:t>
      </w:r>
    </w:p>
    <w:p w14:paraId="00C3ECCF" w14:textId="77777777" w:rsidR="00F36E86" w:rsidRPr="00F36E86" w:rsidRDefault="00F36E86" w:rsidP="00F36E8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9.4 При демонтаже машины необходимо соблюдать требования безопасности по ГОСТ 12.3.009.</w:t>
      </w:r>
    </w:p>
    <w:p w14:paraId="776078DE" w14:textId="77777777" w:rsidR="00F36E86" w:rsidRPr="00F36E86" w:rsidRDefault="00F36E86" w:rsidP="00F36E8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9.5 До начала утилизации необходимо:</w:t>
      </w:r>
    </w:p>
    <w:p w14:paraId="4B09DB47" w14:textId="77777777" w:rsidR="00F36E86" w:rsidRPr="00F36E86" w:rsidRDefault="00F36E86" w:rsidP="00F36E8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отсоединить машину от электрической сети;</w:t>
      </w:r>
    </w:p>
    <w:p w14:paraId="542E171F" w14:textId="77777777" w:rsidR="00F36E86" w:rsidRPr="00F36E86" w:rsidRDefault="00F36E86" w:rsidP="00F36E8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- исключить доступ обрабатываемого материала в машину;</w:t>
      </w:r>
    </w:p>
    <w:p w14:paraId="0739E26C" w14:textId="77777777" w:rsidR="00F36E86" w:rsidRPr="00F36E86" w:rsidRDefault="00F36E86" w:rsidP="00F36E8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 xml:space="preserve">- очистить машину от обрабатываемого материала и </w:t>
      </w:r>
      <w:proofErr w:type="spellStart"/>
      <w:r w:rsidRPr="00F36E86">
        <w:rPr>
          <w:rFonts w:ascii="Times New Roman" w:hAnsi="Times New Roman" w:cs="Times New Roman"/>
          <w:sz w:val="24"/>
          <w:szCs w:val="24"/>
        </w:rPr>
        <w:t>обеспылить</w:t>
      </w:r>
      <w:proofErr w:type="spellEnd"/>
      <w:r w:rsidRPr="00F36E86">
        <w:rPr>
          <w:rFonts w:ascii="Times New Roman" w:hAnsi="Times New Roman" w:cs="Times New Roman"/>
          <w:sz w:val="24"/>
          <w:szCs w:val="24"/>
        </w:rPr>
        <w:t xml:space="preserve"> её;</w:t>
      </w:r>
    </w:p>
    <w:p w14:paraId="52AFFAC3" w14:textId="77777777" w:rsidR="00F36E86" w:rsidRPr="00F36E86" w:rsidRDefault="00F36E86" w:rsidP="00F36E8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9.6 Металлические и резиновые части следует направить на вторичную переработку, а части из пластических масс - захоронить в местах, отведенных СЭС.</w:t>
      </w:r>
    </w:p>
    <w:p w14:paraId="4433E727" w14:textId="77777777" w:rsidR="00F36E86" w:rsidRPr="00F36E86" w:rsidRDefault="00F36E86" w:rsidP="00F36E86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9.7 Продление срока службы машины возможно только после технического диагностирования.</w:t>
      </w:r>
    </w:p>
    <w:p w14:paraId="1637949E" w14:textId="77777777" w:rsidR="00F36E86" w:rsidRPr="00F36E86" w:rsidRDefault="00F36E86" w:rsidP="00F36E8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D4D35E1" w14:textId="77777777" w:rsidR="00F36E86" w:rsidRPr="00F36E86" w:rsidRDefault="00F36E86" w:rsidP="00492101">
      <w:pPr>
        <w:pStyle w:val="1"/>
      </w:pPr>
      <w:bookmarkStart w:id="18" w:name="_Toc176165495"/>
      <w:r w:rsidRPr="00F36E86">
        <w:t>10 МЕТОДИКА ПРОВЕДЕНИЯ КОНТРОЛЬНЫХ ИСПЫТАНИЙ (ПРОВЕРОК)</w:t>
      </w:r>
      <w:bookmarkEnd w:id="18"/>
    </w:p>
    <w:p w14:paraId="472FC601" w14:textId="77777777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10.1 Измерение сопротивления заземления</w:t>
      </w:r>
    </w:p>
    <w:p w14:paraId="0ECBF1E1" w14:textId="3D3C3934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Значение электрического сопротивления заземления измерить с помощью омметра класса точности не ниже 1. Сопротивление между контактным зажимом наружного заземляющего провода и каждой доступной прикасанию металлической частью машины, которая может оказаться под напряжением, не должно превышать 0,1 Ом.</w:t>
      </w:r>
    </w:p>
    <w:p w14:paraId="03661925" w14:textId="77777777" w:rsid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10.1.1 Порядок измерения сопротивления заземления с помощью омметра МЗ72. 10.1.2</w:t>
      </w:r>
    </w:p>
    <w:p w14:paraId="410AEC3A" w14:textId="1F236BFA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36E86">
        <w:rPr>
          <w:rFonts w:ascii="Times New Roman" w:hAnsi="Times New Roman" w:cs="Times New Roman"/>
          <w:b/>
          <w:bCs/>
          <w:sz w:val="24"/>
          <w:szCs w:val="24"/>
        </w:rPr>
        <w:t>ВНИМАНИЕ</w:t>
      </w:r>
    </w:p>
    <w:p w14:paraId="5B153C58" w14:textId="77777777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При наличии аварийного напряжения на заземляющем объекте нажимать кнопку на омметре запрещается.</w:t>
      </w:r>
    </w:p>
    <w:p w14:paraId="58B8DC8D" w14:textId="14ACE81C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10.1.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36E86">
        <w:rPr>
          <w:rFonts w:ascii="Times New Roman" w:hAnsi="Times New Roman" w:cs="Times New Roman"/>
          <w:sz w:val="24"/>
          <w:szCs w:val="24"/>
        </w:rPr>
        <w:t xml:space="preserve"> Порядок работы с омметром М372</w:t>
      </w:r>
    </w:p>
    <w:p w14:paraId="46F1EC3B" w14:textId="7D3E0313" w:rsidR="00F36E86" w:rsidRPr="00F36E86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10.1.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36E86">
        <w:rPr>
          <w:rFonts w:ascii="Times New Roman" w:hAnsi="Times New Roman" w:cs="Times New Roman"/>
          <w:sz w:val="24"/>
          <w:szCs w:val="24"/>
        </w:rPr>
        <w:t xml:space="preserve"> Для измерения привернуть струбцину к общей шине заземляющей проводки и соединить токоведущий зажим с одним из зажимов «</w:t>
      </w:r>
      <w:r>
        <w:rPr>
          <w:rFonts w:ascii="Times New Roman" w:hAnsi="Times New Roman" w:cs="Times New Roman"/>
          <w:sz w:val="24"/>
          <w:szCs w:val="24"/>
          <w:lang w:val="en-US"/>
        </w:rPr>
        <w:t>Rx</w:t>
      </w:r>
      <w:r w:rsidRPr="00F36E86">
        <w:rPr>
          <w:rFonts w:ascii="Times New Roman" w:hAnsi="Times New Roman" w:cs="Times New Roman"/>
          <w:sz w:val="24"/>
          <w:szCs w:val="24"/>
        </w:rPr>
        <w:t>» прибора медным проводом сечением 1,5 мм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36E86">
        <w:rPr>
          <w:rFonts w:ascii="Times New Roman" w:hAnsi="Times New Roman" w:cs="Times New Roman"/>
          <w:sz w:val="24"/>
          <w:szCs w:val="24"/>
        </w:rPr>
        <w:t xml:space="preserve"> длиной 3 м или сечением 2,5...4 мм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36E86">
        <w:rPr>
          <w:rFonts w:ascii="Times New Roman" w:hAnsi="Times New Roman" w:cs="Times New Roman"/>
          <w:sz w:val="24"/>
          <w:szCs w:val="24"/>
        </w:rPr>
        <w:t xml:space="preserve"> длиной 5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F36E86">
        <w:rPr>
          <w:rFonts w:ascii="Times New Roman" w:hAnsi="Times New Roman" w:cs="Times New Roman"/>
          <w:sz w:val="24"/>
          <w:szCs w:val="24"/>
        </w:rPr>
        <w:t>8 м соответственно.</w:t>
      </w:r>
    </w:p>
    <w:p w14:paraId="012673D9" w14:textId="0DE69F55" w:rsidR="00F36E86" w:rsidRPr="00E0662B" w:rsidRDefault="00F36E86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E86">
        <w:rPr>
          <w:rFonts w:ascii="Times New Roman" w:hAnsi="Times New Roman" w:cs="Times New Roman"/>
          <w:sz w:val="24"/>
          <w:szCs w:val="24"/>
        </w:rPr>
        <w:t>10.1.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36E86">
        <w:rPr>
          <w:rFonts w:ascii="Times New Roman" w:hAnsi="Times New Roman" w:cs="Times New Roman"/>
          <w:sz w:val="24"/>
          <w:szCs w:val="24"/>
        </w:rPr>
        <w:t xml:space="preserve"> Установить корректором указатель прибора на нуль.</w:t>
      </w:r>
    </w:p>
    <w:p w14:paraId="0D5B3647" w14:textId="0E6D472A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10.1.</w:t>
      </w:r>
      <w:r w:rsidR="00F36E86">
        <w:rPr>
          <w:rFonts w:ascii="Times New Roman" w:hAnsi="Times New Roman" w:cs="Times New Roman"/>
          <w:sz w:val="24"/>
          <w:szCs w:val="24"/>
        </w:rPr>
        <w:t>5</w:t>
      </w:r>
      <w:r w:rsidRPr="00E0662B">
        <w:rPr>
          <w:rFonts w:ascii="Times New Roman" w:hAnsi="Times New Roman" w:cs="Times New Roman"/>
          <w:sz w:val="24"/>
          <w:szCs w:val="24"/>
        </w:rPr>
        <w:t xml:space="preserve"> Нажать кнопку и рукояткой «Установка </w:t>
      </w:r>
      <w:r w:rsidR="00F36E86">
        <w:rPr>
          <w:rFonts w:ascii="Times New Roman" w:hAnsi="Times New Roman" w:cs="Times New Roman"/>
          <w:sz w:val="24"/>
          <w:szCs w:val="24"/>
        </w:rPr>
        <w:t>∞</w:t>
      </w:r>
      <w:r w:rsidRPr="00E0662B">
        <w:rPr>
          <w:rFonts w:ascii="Times New Roman" w:hAnsi="Times New Roman" w:cs="Times New Roman"/>
          <w:sz w:val="24"/>
          <w:szCs w:val="24"/>
        </w:rPr>
        <w:t>» установить указатель на отметку «</w:t>
      </w:r>
      <w:r w:rsidR="00F36E86">
        <w:rPr>
          <w:rFonts w:ascii="Times New Roman" w:hAnsi="Times New Roman" w:cs="Times New Roman"/>
          <w:sz w:val="24"/>
          <w:szCs w:val="24"/>
        </w:rPr>
        <w:t>∞</w:t>
      </w:r>
      <w:r w:rsidRPr="00E0662B">
        <w:rPr>
          <w:rFonts w:ascii="Times New Roman" w:hAnsi="Times New Roman" w:cs="Times New Roman"/>
          <w:sz w:val="24"/>
          <w:szCs w:val="24"/>
        </w:rPr>
        <w:t>».</w:t>
      </w:r>
    </w:p>
    <w:p w14:paraId="236A26F1" w14:textId="0DF7538D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10.1.</w:t>
      </w:r>
      <w:r w:rsidR="00F36E86">
        <w:rPr>
          <w:rFonts w:ascii="Times New Roman" w:hAnsi="Times New Roman" w:cs="Times New Roman"/>
          <w:sz w:val="24"/>
          <w:szCs w:val="24"/>
        </w:rPr>
        <w:t>6</w:t>
      </w:r>
      <w:r w:rsidRPr="00E0662B">
        <w:rPr>
          <w:rFonts w:ascii="Times New Roman" w:hAnsi="Times New Roman" w:cs="Times New Roman"/>
          <w:sz w:val="24"/>
          <w:szCs w:val="24"/>
        </w:rPr>
        <w:t xml:space="preserve"> Соединить наконечник щупа со свободным зажимом К, прибора, прижать</w:t>
      </w:r>
      <w:r w:rsidR="00AF7961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 xml:space="preserve">острие </w:t>
      </w:r>
      <w:r w:rsidR="00AF7961">
        <w:rPr>
          <w:rFonts w:ascii="Times New Roman" w:hAnsi="Times New Roman" w:cs="Times New Roman"/>
          <w:sz w:val="24"/>
          <w:szCs w:val="24"/>
        </w:rPr>
        <w:t>щ</w:t>
      </w:r>
      <w:r w:rsidRPr="00E0662B">
        <w:rPr>
          <w:rFonts w:ascii="Times New Roman" w:hAnsi="Times New Roman" w:cs="Times New Roman"/>
          <w:sz w:val="24"/>
          <w:szCs w:val="24"/>
        </w:rPr>
        <w:t>упа заземляющей</w:t>
      </w:r>
      <w:r w:rsidR="00AF7961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к заземленному объекту (второй конец проверяемого участка проводки) и, не нажимая кнопки, убедиться в отсутствии на нем</w:t>
      </w:r>
      <w:r w:rsidR="00AF7961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напряжения (при отсутствии напряжения указатель прибора остается в покое). При наличии напряжения прибор должен оставаться включенным не более 30 с. Интервал между включениями не менее 2 мин.</w:t>
      </w:r>
    </w:p>
    <w:p w14:paraId="3A64BE1F" w14:textId="79D3A303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10.1.</w:t>
      </w:r>
      <w:r w:rsidR="00F36E86">
        <w:rPr>
          <w:rFonts w:ascii="Times New Roman" w:hAnsi="Times New Roman" w:cs="Times New Roman"/>
          <w:sz w:val="24"/>
          <w:szCs w:val="24"/>
        </w:rPr>
        <w:t>7</w:t>
      </w:r>
      <w:r w:rsidRPr="00E0662B">
        <w:rPr>
          <w:rFonts w:ascii="Times New Roman" w:hAnsi="Times New Roman" w:cs="Times New Roman"/>
          <w:sz w:val="24"/>
          <w:szCs w:val="24"/>
        </w:rPr>
        <w:t xml:space="preserve"> Нажать кнопку и произвести отсчет сопротивления в Омах.</w:t>
      </w:r>
    </w:p>
    <w:p w14:paraId="45DE8B8B" w14:textId="77777777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558B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  <w:r w:rsidRPr="00E0662B">
        <w:rPr>
          <w:rFonts w:ascii="Times New Roman" w:hAnsi="Times New Roman" w:cs="Times New Roman"/>
          <w:sz w:val="24"/>
          <w:szCs w:val="24"/>
        </w:rPr>
        <w:t xml:space="preserve"> места соединения струбцины с заземляющей проводкой и острия щупа с заземленным объектом предварительно зачистить до металлического блеска.</w:t>
      </w:r>
    </w:p>
    <w:p w14:paraId="059C3D00" w14:textId="77777777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10.2 Определение значения сопротивления изоляции</w:t>
      </w:r>
    </w:p>
    <w:p w14:paraId="55DCD2E2" w14:textId="77777777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 xml:space="preserve">Значение электрического сопротивления изоляции измерить с помощью </w:t>
      </w:r>
      <w:proofErr w:type="spellStart"/>
      <w:r w:rsidRPr="00E0662B">
        <w:rPr>
          <w:rFonts w:ascii="Times New Roman" w:hAnsi="Times New Roman" w:cs="Times New Roman"/>
          <w:sz w:val="24"/>
          <w:szCs w:val="24"/>
        </w:rPr>
        <w:t>мегаомметра</w:t>
      </w:r>
      <w:proofErr w:type="spellEnd"/>
      <w:r w:rsidRPr="00E0662B">
        <w:rPr>
          <w:rFonts w:ascii="Times New Roman" w:hAnsi="Times New Roman" w:cs="Times New Roman"/>
          <w:sz w:val="24"/>
          <w:szCs w:val="24"/>
        </w:rPr>
        <w:t xml:space="preserve"> класса точности не ниже 2. Сопротивление изоляции, измеренное при напряжении 500 В постоянного тока, приложенным между замкнутыми накоротко проводами силовых и соединенных непосредственно с ними цепей управления и сигнализации, с одной стороны, с цепью защиты, включающей корпус машины, с другой стороны, должно быть не меньше, чем 1 МОм.</w:t>
      </w:r>
    </w:p>
    <w:p w14:paraId="5A22C007" w14:textId="2771791D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Если цепи управления не имеют непосредственного соединения с силовыми цепями, то должны быть проведены отдельные испытания:</w:t>
      </w:r>
    </w:p>
    <w:p w14:paraId="2E8835ED" w14:textId="6986240B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- между силовыми цепями и</w:t>
      </w:r>
      <w:r w:rsidR="00AF7961" w:rsidRPr="00AF7961">
        <w:rPr>
          <w:rFonts w:ascii="Times New Roman" w:hAnsi="Times New Roman" w:cs="Times New Roman"/>
          <w:sz w:val="24"/>
          <w:szCs w:val="24"/>
        </w:rPr>
        <w:t xml:space="preserve"> </w:t>
      </w:r>
      <w:r w:rsidR="00AF7961" w:rsidRPr="00E0662B">
        <w:rPr>
          <w:rFonts w:ascii="Times New Roman" w:hAnsi="Times New Roman" w:cs="Times New Roman"/>
          <w:sz w:val="24"/>
          <w:szCs w:val="24"/>
        </w:rPr>
        <w:t>цепью защиты</w:t>
      </w:r>
      <w:r w:rsidR="00AF7961">
        <w:rPr>
          <w:rFonts w:ascii="Times New Roman" w:hAnsi="Times New Roman" w:cs="Times New Roman"/>
          <w:sz w:val="24"/>
          <w:szCs w:val="24"/>
        </w:rPr>
        <w:t>;</w:t>
      </w:r>
    </w:p>
    <w:p w14:paraId="32C93457" w14:textId="5E7C7B22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lastRenderedPageBreak/>
        <w:t>- между силовыми цепями и</w:t>
      </w:r>
      <w:r w:rsidR="00AF7961">
        <w:rPr>
          <w:rFonts w:ascii="Times New Roman" w:hAnsi="Times New Roman" w:cs="Times New Roman"/>
          <w:sz w:val="24"/>
          <w:szCs w:val="24"/>
        </w:rPr>
        <w:t xml:space="preserve"> </w:t>
      </w:r>
      <w:r w:rsidRPr="00E0662B">
        <w:rPr>
          <w:rFonts w:ascii="Times New Roman" w:hAnsi="Times New Roman" w:cs="Times New Roman"/>
          <w:sz w:val="24"/>
          <w:szCs w:val="24"/>
        </w:rPr>
        <w:t>цепью управления и сигнализации;</w:t>
      </w:r>
    </w:p>
    <w:p w14:paraId="759DD35E" w14:textId="5702F576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- между цепями управления и сигнализации и цепью защиты.</w:t>
      </w:r>
    </w:p>
    <w:p w14:paraId="42C2BAEA" w14:textId="77777777" w:rsidR="00B93217" w:rsidRPr="00E0662B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Компоненты, которые могут быть повреждены испытательным напряжением, если оно появится на контактных зажимах, могут быть на время испытания закорочены.</w:t>
      </w:r>
    </w:p>
    <w:p w14:paraId="43898BAF" w14:textId="77777777" w:rsidR="00B93217" w:rsidRDefault="00B93217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62B">
        <w:rPr>
          <w:rFonts w:ascii="Times New Roman" w:hAnsi="Times New Roman" w:cs="Times New Roman"/>
          <w:sz w:val="24"/>
          <w:szCs w:val="24"/>
        </w:rPr>
        <w:t>Во время испытаний цепи, не находящиеся под испытанием, должны подсоединяться к цепи защиты.</w:t>
      </w:r>
    </w:p>
    <w:p w14:paraId="552D5D1C" w14:textId="77777777" w:rsidR="009C7742" w:rsidRPr="001D0973" w:rsidRDefault="009C7742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86E1E54" w14:textId="50C7066D" w:rsidR="00D27C63" w:rsidRPr="001D0973" w:rsidRDefault="00D27C63">
      <w:pPr>
        <w:rPr>
          <w:rFonts w:ascii="Times New Roman" w:hAnsi="Times New Roman" w:cs="Times New Roman"/>
          <w:sz w:val="24"/>
          <w:szCs w:val="24"/>
        </w:rPr>
      </w:pPr>
      <w:r w:rsidRPr="001D0973">
        <w:rPr>
          <w:rFonts w:ascii="Times New Roman" w:hAnsi="Times New Roman" w:cs="Times New Roman"/>
          <w:sz w:val="24"/>
          <w:szCs w:val="24"/>
        </w:rPr>
        <w:br w:type="page"/>
      </w:r>
    </w:p>
    <w:p w14:paraId="1FE79D6A" w14:textId="77777777" w:rsidR="00D27C63" w:rsidRPr="004A5EB1" w:rsidRDefault="00D27C63" w:rsidP="00D27C63">
      <w:pPr>
        <w:pStyle w:val="1"/>
      </w:pPr>
      <w:bookmarkStart w:id="19" w:name="_Toc103767926"/>
      <w:bookmarkStart w:id="20" w:name="_Toc171345691"/>
      <w:bookmarkStart w:id="21" w:name="_Toc176165496"/>
      <w:r w:rsidRPr="004A5EB1">
        <w:lastRenderedPageBreak/>
        <w:t>ПРИЛОЖЕНИЕ 1</w:t>
      </w:r>
      <w:r>
        <w:t xml:space="preserve"> (гарантийный талон)</w:t>
      </w:r>
      <w:bookmarkEnd w:id="19"/>
      <w:bookmarkEnd w:id="20"/>
      <w:bookmarkEnd w:id="21"/>
    </w:p>
    <w:p w14:paraId="138EA0C9" w14:textId="77777777" w:rsidR="00D27C63" w:rsidRDefault="00D27C63" w:rsidP="00D27C63">
      <w:pPr>
        <w:pStyle w:val="13"/>
        <w:spacing w:line="240" w:lineRule="auto"/>
        <w:ind w:firstLine="567"/>
        <w:jc w:val="center"/>
      </w:pPr>
    </w:p>
    <w:p w14:paraId="61BAF81D" w14:textId="77777777" w:rsidR="00D27C63" w:rsidRPr="00B96F3D" w:rsidRDefault="00D27C63" w:rsidP="00D27C63">
      <w:pPr>
        <w:pStyle w:val="13"/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96F3D">
        <w:rPr>
          <w:rFonts w:ascii="Times New Roman" w:hAnsi="Times New Roman"/>
          <w:b/>
          <w:sz w:val="24"/>
          <w:szCs w:val="24"/>
        </w:rPr>
        <w:t>ООО «</w:t>
      </w:r>
      <w:proofErr w:type="spellStart"/>
      <w:r w:rsidRPr="00B96F3D">
        <w:rPr>
          <w:rFonts w:ascii="Times New Roman" w:hAnsi="Times New Roman"/>
          <w:b/>
          <w:sz w:val="24"/>
          <w:szCs w:val="24"/>
        </w:rPr>
        <w:t>Воронежагротехсервис</w:t>
      </w:r>
      <w:proofErr w:type="spellEnd"/>
      <w:r w:rsidRPr="00B96F3D">
        <w:rPr>
          <w:rFonts w:ascii="Times New Roman" w:hAnsi="Times New Roman"/>
          <w:b/>
          <w:sz w:val="24"/>
          <w:szCs w:val="24"/>
        </w:rPr>
        <w:t>»</w:t>
      </w:r>
    </w:p>
    <w:p w14:paraId="5CCD5A1C" w14:textId="77777777" w:rsidR="00D27C63" w:rsidRPr="00B96F3D" w:rsidRDefault="00D27C63" w:rsidP="00D27C63">
      <w:pPr>
        <w:pStyle w:val="13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394028, г. Воронеж, ул. Монтажный проезд, 6/1</w:t>
      </w:r>
    </w:p>
    <w:p w14:paraId="4D06BB63" w14:textId="77777777" w:rsidR="00D27C63" w:rsidRPr="00B96F3D" w:rsidRDefault="00D27C63" w:rsidP="00D27C63">
      <w:pPr>
        <w:pStyle w:val="13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  <w:lang w:val="en-US"/>
        </w:rPr>
        <w:t>E</w:t>
      </w:r>
      <w:r w:rsidRPr="00D41C5D">
        <w:rPr>
          <w:rFonts w:ascii="Times New Roman" w:hAnsi="Times New Roman"/>
          <w:sz w:val="24"/>
          <w:szCs w:val="24"/>
          <w:lang w:val="en-US"/>
        </w:rPr>
        <w:t>-</w:t>
      </w:r>
      <w:r w:rsidRPr="00B96F3D">
        <w:rPr>
          <w:rFonts w:ascii="Times New Roman" w:hAnsi="Times New Roman"/>
          <w:sz w:val="24"/>
          <w:szCs w:val="24"/>
          <w:lang w:val="en-US"/>
        </w:rPr>
        <w:t>mail</w:t>
      </w:r>
      <w:r w:rsidRPr="00D41C5D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000000">
        <w:fldChar w:fldCharType="begin"/>
      </w:r>
      <w:r w:rsidR="00000000" w:rsidRPr="001D0973">
        <w:rPr>
          <w:lang w:val="en-US"/>
        </w:rPr>
        <w:instrText>HYPERLINK "mailto:499910@mail.com"</w:instrText>
      </w:r>
      <w:r w:rsidR="00000000">
        <w:fldChar w:fldCharType="separate"/>
      </w:r>
      <w:r w:rsidRPr="00D41C5D">
        <w:rPr>
          <w:rStyle w:val="a5"/>
          <w:rFonts w:ascii="Times New Roman" w:hAnsi="Times New Roman"/>
          <w:sz w:val="24"/>
          <w:szCs w:val="24"/>
          <w:lang w:val="en-US"/>
        </w:rPr>
        <w:t>499910@</w:t>
      </w:r>
      <w:r w:rsidRPr="00B96F3D">
        <w:rPr>
          <w:rStyle w:val="a5"/>
          <w:rFonts w:ascii="Times New Roman" w:hAnsi="Times New Roman"/>
          <w:sz w:val="24"/>
          <w:szCs w:val="24"/>
          <w:lang w:val="en-US"/>
        </w:rPr>
        <w:t>mail</w:t>
      </w:r>
      <w:r w:rsidRPr="00D41C5D">
        <w:rPr>
          <w:rStyle w:val="a5"/>
          <w:rFonts w:ascii="Times New Roman" w:hAnsi="Times New Roman"/>
          <w:sz w:val="24"/>
          <w:szCs w:val="24"/>
          <w:lang w:val="en-US"/>
        </w:rPr>
        <w:t>.</w:t>
      </w:r>
      <w:r w:rsidRPr="00B96F3D">
        <w:rPr>
          <w:rStyle w:val="a5"/>
          <w:rFonts w:ascii="Times New Roman" w:hAnsi="Times New Roman"/>
          <w:sz w:val="24"/>
          <w:szCs w:val="24"/>
          <w:lang w:val="en-US"/>
        </w:rPr>
        <w:t>com</w:t>
      </w:r>
      <w:r w:rsidR="00000000">
        <w:rPr>
          <w:rStyle w:val="a5"/>
          <w:rFonts w:ascii="Times New Roman" w:hAnsi="Times New Roman"/>
          <w:sz w:val="24"/>
          <w:szCs w:val="24"/>
          <w:lang w:val="en-US"/>
        </w:rPr>
        <w:fldChar w:fldCharType="end"/>
      </w:r>
      <w:r w:rsidRPr="00D41C5D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B96F3D">
        <w:rPr>
          <w:rFonts w:ascii="Times New Roman" w:hAnsi="Times New Roman"/>
          <w:sz w:val="24"/>
          <w:szCs w:val="24"/>
          <w:lang w:val="en-US"/>
        </w:rPr>
        <w:t>www</w:t>
      </w:r>
      <w:r w:rsidRPr="00D41C5D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B96F3D">
        <w:rPr>
          <w:rFonts w:ascii="Times New Roman" w:hAnsi="Times New Roman"/>
          <w:sz w:val="24"/>
          <w:szCs w:val="24"/>
          <w:lang w:val="en-US"/>
        </w:rPr>
        <w:t>Vatservis</w:t>
      </w:r>
      <w:proofErr w:type="spellEnd"/>
      <w:r w:rsidRPr="00B96F3D">
        <w:rPr>
          <w:rFonts w:ascii="Times New Roman" w:hAnsi="Times New Roman"/>
          <w:sz w:val="24"/>
          <w:szCs w:val="24"/>
        </w:rPr>
        <w:t>.</w:t>
      </w:r>
      <w:proofErr w:type="spellStart"/>
      <w:r w:rsidRPr="00B96F3D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14:paraId="164FAF4A" w14:textId="77777777" w:rsidR="00D27C63" w:rsidRPr="00B96F3D" w:rsidRDefault="00D27C63" w:rsidP="00D27C63">
      <w:pPr>
        <w:pStyle w:val="13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Тел.: +7 (473)300-42-51</w:t>
      </w:r>
    </w:p>
    <w:p w14:paraId="0A047A0F" w14:textId="77777777" w:rsidR="00D27C63" w:rsidRPr="00B96F3D" w:rsidRDefault="00D27C63" w:rsidP="00D27C63">
      <w:pPr>
        <w:pStyle w:val="13"/>
        <w:spacing w:line="276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68CB528F" w14:textId="77777777" w:rsidR="00D27C63" w:rsidRPr="00B96F3D" w:rsidRDefault="00D27C63" w:rsidP="00D27C63">
      <w:pPr>
        <w:spacing w:line="360" w:lineRule="auto"/>
        <w:ind w:firstLine="567"/>
        <w:jc w:val="center"/>
        <w:rPr>
          <w:rFonts w:ascii="Times New Roman" w:hAnsi="Times New Roman"/>
          <w:b/>
        </w:rPr>
      </w:pPr>
      <w:r w:rsidRPr="00B96F3D">
        <w:rPr>
          <w:rFonts w:ascii="Times New Roman" w:hAnsi="Times New Roman"/>
          <w:b/>
        </w:rPr>
        <w:t>ГАРАНТИЙНЫЙ ТАЛОН</w:t>
      </w:r>
    </w:p>
    <w:p w14:paraId="5B2B323B" w14:textId="77777777" w:rsidR="00D27C63" w:rsidRPr="00B96F3D" w:rsidRDefault="00D27C63" w:rsidP="00D27C63">
      <w:pPr>
        <w:pStyle w:val="13"/>
        <w:spacing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Транспортер шнековый </w:t>
      </w:r>
    </w:p>
    <w:tbl>
      <w:tblPr>
        <w:tblW w:w="0" w:type="auto"/>
        <w:tblInd w:w="-34" w:type="dxa"/>
        <w:tblLook w:val="0000" w:firstRow="0" w:lastRow="0" w:firstColumn="0" w:lastColumn="0" w:noHBand="0" w:noVBand="0"/>
      </w:tblPr>
      <w:tblGrid>
        <w:gridCol w:w="646"/>
        <w:gridCol w:w="9453"/>
      </w:tblGrid>
      <w:tr w:rsidR="00D27C63" w:rsidRPr="00B96F3D" w14:paraId="0B6272D3" w14:textId="77777777" w:rsidTr="00C97031">
        <w:trPr>
          <w:cantSplit/>
          <w:trHeight w:val="4893"/>
        </w:trPr>
        <w:tc>
          <w:tcPr>
            <w:tcW w:w="650" w:type="dxa"/>
            <w:textDirection w:val="btLr"/>
          </w:tcPr>
          <w:p w14:paraId="2332EC0F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 xml:space="preserve">Заполняется изготовителем                                                                                </w:t>
            </w:r>
          </w:p>
        </w:tc>
        <w:tc>
          <w:tcPr>
            <w:tcW w:w="9557" w:type="dxa"/>
            <w:vMerge w:val="restart"/>
          </w:tcPr>
          <w:p w14:paraId="7396C121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14:paraId="797C0C57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>(число, месяц и год выпуска)</w:t>
            </w:r>
          </w:p>
          <w:p w14:paraId="26F26177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______________________________</w:t>
            </w:r>
          </w:p>
          <w:p w14:paraId="3B91CF73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>(заводской номер изделия)</w:t>
            </w:r>
          </w:p>
          <w:p w14:paraId="63D0319D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14:paraId="450C2EC6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>Изделие полностью соответствует чертежам, техническим условиям, государственным стандартам.</w:t>
            </w:r>
          </w:p>
          <w:p w14:paraId="7F6B3A7E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>Гарантируем исправность изделия в течение 12 месяцев или наработке 260 часов (что наступит ранее) со дня ввода в эксплуатацию при соблюдении правил эксплуатации и хранения, но не позднее 6 месяцев с момента получения потребителем.</w:t>
            </w:r>
          </w:p>
          <w:p w14:paraId="4FAFE870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96F3D">
              <w:rPr>
                <w:rFonts w:ascii="Times New Roman" w:hAnsi="Times New Roman"/>
                <w:b/>
                <w:sz w:val="24"/>
                <w:szCs w:val="24"/>
              </w:rPr>
              <w:t xml:space="preserve">М.П.                            </w:t>
            </w:r>
          </w:p>
          <w:p w14:paraId="2A74E37C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b/>
                <w:sz w:val="24"/>
                <w:szCs w:val="24"/>
              </w:rPr>
              <w:t>Контролер</w:t>
            </w:r>
            <w:r w:rsidRPr="00B96F3D">
              <w:rPr>
                <w:rFonts w:ascii="Times New Roman" w:hAnsi="Times New Roman"/>
                <w:sz w:val="24"/>
                <w:szCs w:val="24"/>
              </w:rPr>
              <w:t>_______________________________________________</w:t>
            </w:r>
          </w:p>
          <w:p w14:paraId="6147DADF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Личная           Расшифровка</w:t>
            </w:r>
          </w:p>
          <w:p w14:paraId="1CA47A26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подпись              подписи</w:t>
            </w:r>
          </w:p>
          <w:p w14:paraId="6CEED52D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>___________________________________________________________</w:t>
            </w:r>
          </w:p>
          <w:p w14:paraId="2175033B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14:paraId="2109A6DB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 xml:space="preserve">1____________________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96F3D">
              <w:rPr>
                <w:rFonts w:ascii="Times New Roman" w:hAnsi="Times New Roman"/>
                <w:sz w:val="24"/>
                <w:szCs w:val="24"/>
              </w:rPr>
              <w:t xml:space="preserve">______________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   _______________________</w:t>
            </w:r>
          </w:p>
          <w:p w14:paraId="0A52F0C9" w14:textId="77777777" w:rsidR="00D27C63" w:rsidRDefault="00D27C63" w:rsidP="00C97031">
            <w:pPr>
              <w:pStyle w:val="32"/>
              <w:ind w:firstLine="56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 xml:space="preserve">Дата получения </w:t>
            </w:r>
            <w:proofErr w:type="gramStart"/>
            <w:r w:rsidRPr="00B96F3D">
              <w:rPr>
                <w:rFonts w:ascii="Times New Roman" w:hAnsi="Times New Roman"/>
                <w:sz w:val="24"/>
                <w:szCs w:val="24"/>
              </w:rPr>
              <w:t xml:space="preserve">изделия,   </w:t>
            </w:r>
            <w:proofErr w:type="gramEnd"/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 Личная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    Расшифровка</w:t>
            </w:r>
          </w:p>
          <w:p w14:paraId="2AEBFE9A" w14:textId="77777777" w:rsidR="00D27C63" w:rsidRPr="00B96F3D" w:rsidRDefault="00D27C63" w:rsidP="00C97031">
            <w:pPr>
              <w:pStyle w:val="32"/>
              <w:ind w:firstLine="56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 xml:space="preserve">потребителем на складе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 подпись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       подписи</w:t>
            </w:r>
          </w:p>
          <w:p w14:paraId="3A931A89" w14:textId="77777777" w:rsidR="00D27C63" w:rsidRPr="00B96F3D" w:rsidRDefault="00D27C63" w:rsidP="00C97031">
            <w:pPr>
              <w:pStyle w:val="32"/>
              <w:ind w:firstLine="567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14:paraId="386DC346" w14:textId="77777777" w:rsidR="00D27C63" w:rsidRPr="00B96F3D" w:rsidRDefault="00D27C63" w:rsidP="00C97031">
            <w:pPr>
              <w:pStyle w:val="32"/>
              <w:ind w:firstLine="567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>2_____________________            ______________           _______________________</w:t>
            </w:r>
          </w:p>
          <w:p w14:paraId="65E93589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    Дата ввода изделия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  Личная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    Расшифровка</w:t>
            </w:r>
          </w:p>
          <w:p w14:paraId="3EB7B232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    в эксплуатацию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   подпись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B96F3D">
              <w:rPr>
                <w:rFonts w:ascii="Times New Roman" w:hAnsi="Times New Roman"/>
                <w:sz w:val="24"/>
                <w:szCs w:val="24"/>
              </w:rPr>
              <w:t xml:space="preserve">           подписи</w:t>
            </w:r>
          </w:p>
          <w:p w14:paraId="283BF172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14:paraId="1EAA6E9E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96F3D">
              <w:rPr>
                <w:rFonts w:ascii="Times New Roman" w:hAnsi="Times New Roman"/>
                <w:b/>
                <w:sz w:val="24"/>
                <w:szCs w:val="24"/>
              </w:rPr>
              <w:t>М.П.</w:t>
            </w:r>
          </w:p>
        </w:tc>
      </w:tr>
      <w:tr w:rsidR="00D27C63" w:rsidRPr="00B96F3D" w14:paraId="4BC8C99B" w14:textId="77777777" w:rsidTr="00C97031">
        <w:trPr>
          <w:cantSplit/>
          <w:trHeight w:val="4080"/>
        </w:trPr>
        <w:tc>
          <w:tcPr>
            <w:tcW w:w="650" w:type="dxa"/>
            <w:textDirection w:val="btLr"/>
          </w:tcPr>
          <w:p w14:paraId="5ADBD0CF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96F3D">
              <w:rPr>
                <w:rFonts w:ascii="Times New Roman" w:hAnsi="Times New Roman"/>
                <w:sz w:val="24"/>
                <w:szCs w:val="24"/>
              </w:rPr>
              <w:t>Заполняется потребителем</w:t>
            </w:r>
          </w:p>
        </w:tc>
        <w:tc>
          <w:tcPr>
            <w:tcW w:w="9557" w:type="dxa"/>
            <w:vMerge/>
          </w:tcPr>
          <w:p w14:paraId="3DE66BF7" w14:textId="77777777" w:rsidR="00D27C63" w:rsidRPr="00B96F3D" w:rsidRDefault="00D27C63" w:rsidP="00C97031">
            <w:pPr>
              <w:pStyle w:val="32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0EB2835" w14:textId="77777777" w:rsidR="00D27C63" w:rsidRDefault="00D27C63" w:rsidP="00D27C63">
      <w:pPr>
        <w:pStyle w:val="13"/>
        <w:spacing w:line="36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674296A7" w14:textId="77777777" w:rsidR="00D27C63" w:rsidRDefault="00D27C63" w:rsidP="00D27C63">
      <w:pPr>
        <w:pStyle w:val="13"/>
        <w:spacing w:line="36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409AEB32" w14:textId="77777777" w:rsidR="00D27C63" w:rsidRPr="00D27C63" w:rsidRDefault="00D27C63" w:rsidP="00D27C63">
      <w:pPr>
        <w:pStyle w:val="13"/>
        <w:spacing w:line="36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08725E7C" w14:textId="77777777" w:rsidR="00D27C63" w:rsidRPr="00B96F3D" w:rsidRDefault="00D27C63" w:rsidP="00D27C63">
      <w:pPr>
        <w:pStyle w:val="13"/>
        <w:spacing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14:paraId="269F7DCF" w14:textId="77777777" w:rsidR="00D27C63" w:rsidRPr="00B96F3D" w:rsidRDefault="00D27C63" w:rsidP="00D27C63">
      <w:pPr>
        <w:pStyle w:val="13"/>
        <w:spacing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14:paraId="4FAA41F8" w14:textId="77777777" w:rsidR="00D27C63" w:rsidRPr="00B96F3D" w:rsidRDefault="00D27C63" w:rsidP="00D27C63">
      <w:pPr>
        <w:pStyle w:val="13"/>
        <w:spacing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14:paraId="51B1A3C7" w14:textId="77777777" w:rsidR="00D27C63" w:rsidRPr="00B96F3D" w:rsidRDefault="00D27C63" w:rsidP="00D27C63">
      <w:pPr>
        <w:pStyle w:val="13"/>
        <w:spacing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14:paraId="26E4FD95" w14:textId="77777777" w:rsidR="00D27C63" w:rsidRPr="00B96F3D" w:rsidRDefault="00D27C63" w:rsidP="00D27C63">
      <w:pPr>
        <w:pStyle w:val="1"/>
      </w:pPr>
      <w:bookmarkStart w:id="22" w:name="_Toc103767927"/>
      <w:bookmarkStart w:id="23" w:name="_Toc171345692"/>
      <w:bookmarkStart w:id="24" w:name="_Toc176165497"/>
      <w:r w:rsidRPr="00B96F3D">
        <w:lastRenderedPageBreak/>
        <w:t xml:space="preserve">ПРИЛОЖЕНИЕ </w:t>
      </w:r>
      <w:r w:rsidRPr="00D41C5D">
        <w:t>2</w:t>
      </w:r>
      <w:r>
        <w:t xml:space="preserve"> (аварийный акт)</w:t>
      </w:r>
      <w:bookmarkEnd w:id="22"/>
      <w:bookmarkEnd w:id="23"/>
      <w:bookmarkEnd w:id="24"/>
    </w:p>
    <w:p w14:paraId="39E1135F" w14:textId="77777777" w:rsidR="00D27C63" w:rsidRPr="00B96F3D" w:rsidRDefault="00D27C63" w:rsidP="00D27C63">
      <w:pPr>
        <w:pStyle w:val="13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b/>
          <w:sz w:val="24"/>
          <w:szCs w:val="24"/>
        </w:rPr>
        <w:t>АВАРИЙНЫЙ АКТ №</w:t>
      </w:r>
      <w:r w:rsidRPr="00B96F3D">
        <w:rPr>
          <w:rFonts w:ascii="Times New Roman" w:hAnsi="Times New Roman"/>
          <w:sz w:val="24"/>
          <w:szCs w:val="24"/>
        </w:rPr>
        <w:t>______</w:t>
      </w:r>
    </w:p>
    <w:p w14:paraId="0AB0FFFA" w14:textId="77777777" w:rsidR="00D27C63" w:rsidRPr="00B96F3D" w:rsidRDefault="00D27C63" w:rsidP="00D27C63">
      <w:pPr>
        <w:pStyle w:val="13"/>
        <w:spacing w:line="24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«__</w:t>
      </w:r>
      <w:proofErr w:type="gramStart"/>
      <w:r w:rsidRPr="00B96F3D">
        <w:rPr>
          <w:rFonts w:ascii="Times New Roman" w:hAnsi="Times New Roman"/>
          <w:sz w:val="24"/>
          <w:szCs w:val="24"/>
        </w:rPr>
        <w:t>_»_</w:t>
      </w:r>
      <w:proofErr w:type="gramEnd"/>
      <w:r w:rsidRPr="00B96F3D">
        <w:rPr>
          <w:rFonts w:ascii="Times New Roman" w:hAnsi="Times New Roman"/>
          <w:sz w:val="24"/>
          <w:szCs w:val="24"/>
        </w:rPr>
        <w:t>________20 ___г.</w:t>
      </w:r>
      <w:r w:rsidRPr="00B96F3D">
        <w:rPr>
          <w:rFonts w:ascii="Times New Roman" w:hAnsi="Times New Roman"/>
          <w:sz w:val="24"/>
          <w:szCs w:val="24"/>
        </w:rPr>
        <w:tab/>
        <w:t xml:space="preserve">Копии направлены:  </w:t>
      </w:r>
    </w:p>
    <w:p w14:paraId="4358D2D7" w14:textId="77777777" w:rsidR="00D27C63" w:rsidRPr="00B96F3D" w:rsidRDefault="00D27C63" w:rsidP="00D27C63">
      <w:pPr>
        <w:pStyle w:val="13"/>
        <w:spacing w:line="24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1._____________________________________________________________________________</w:t>
      </w:r>
    </w:p>
    <w:p w14:paraId="419D64B6" w14:textId="77777777" w:rsidR="00D27C63" w:rsidRPr="00B96F3D" w:rsidRDefault="00D27C63" w:rsidP="00D27C63">
      <w:pPr>
        <w:pStyle w:val="13"/>
        <w:spacing w:line="24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2._____________________________________________________________________________</w:t>
      </w:r>
    </w:p>
    <w:p w14:paraId="4E2D7574" w14:textId="77777777" w:rsidR="00D27C63" w:rsidRPr="00B96F3D" w:rsidRDefault="00D27C63" w:rsidP="00D27C63">
      <w:pPr>
        <w:pStyle w:val="13"/>
        <w:spacing w:line="24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Настоящий акт составлен в_______________________________________________________</w:t>
      </w:r>
    </w:p>
    <w:p w14:paraId="40FFCD17" w14:textId="77777777" w:rsidR="00D27C63" w:rsidRPr="00B96F3D" w:rsidRDefault="00D27C63" w:rsidP="00D27C63">
      <w:pPr>
        <w:pStyle w:val="13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(Указать хозяйство, область, район)</w:t>
      </w:r>
    </w:p>
    <w:p w14:paraId="306BBF0D" w14:textId="77777777" w:rsidR="00D27C63" w:rsidRPr="00B96F3D" w:rsidRDefault="00D27C63" w:rsidP="00D27C63">
      <w:pPr>
        <w:pStyle w:val="13"/>
        <w:spacing w:line="24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комиссией в составе:</w:t>
      </w:r>
    </w:p>
    <w:p w14:paraId="308D2B71" w14:textId="77777777" w:rsidR="00D27C63" w:rsidRPr="00B96F3D" w:rsidRDefault="00D27C63" w:rsidP="00D27C63">
      <w:pPr>
        <w:pStyle w:val="13"/>
        <w:spacing w:line="24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1.__________________________________________________</w:t>
      </w:r>
    </w:p>
    <w:p w14:paraId="32C86019" w14:textId="77777777" w:rsidR="00D27C63" w:rsidRDefault="00D27C63" w:rsidP="00D27C63">
      <w:pPr>
        <w:pStyle w:val="13"/>
        <w:spacing w:line="24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2.__________________________________________________</w:t>
      </w:r>
    </w:p>
    <w:p w14:paraId="4C1B74F3" w14:textId="77777777" w:rsidR="00D27C63" w:rsidRDefault="00D27C63" w:rsidP="00D27C63">
      <w:pPr>
        <w:pStyle w:val="13"/>
        <w:spacing w:line="24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3.__________________________________________________</w:t>
      </w:r>
    </w:p>
    <w:p w14:paraId="54626E42" w14:textId="77777777" w:rsidR="00D27C63" w:rsidRPr="00B96F3D" w:rsidRDefault="00D27C63" w:rsidP="00D27C63">
      <w:pPr>
        <w:pStyle w:val="13"/>
        <w:spacing w:line="24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4.__________________________________________________</w:t>
      </w:r>
    </w:p>
    <w:p w14:paraId="5F2CCDF7" w14:textId="77777777" w:rsidR="00D27C63" w:rsidRPr="00B96F3D" w:rsidRDefault="00D27C63" w:rsidP="00D27C63">
      <w:pPr>
        <w:pStyle w:val="13"/>
        <w:spacing w:line="24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в том, что при работе изделия ____________________________________________________</w:t>
      </w:r>
    </w:p>
    <w:p w14:paraId="54E65D76" w14:textId="77777777" w:rsidR="00D27C63" w:rsidRPr="00B96F3D" w:rsidRDefault="00D27C63" w:rsidP="00D27C63">
      <w:pPr>
        <w:pStyle w:val="13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(Указать наименование изделия)</w:t>
      </w:r>
    </w:p>
    <w:p w14:paraId="249C64D1" w14:textId="77777777" w:rsidR="00D27C63" w:rsidRPr="00B96F3D" w:rsidRDefault="00D27C63" w:rsidP="00D27C63">
      <w:pPr>
        <w:pStyle w:val="13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Заводской №____________принятое________________________________________________ (Указать время приемки от транспортной или другой организации)</w:t>
      </w:r>
    </w:p>
    <w:p w14:paraId="1ED45D73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5411CF1B" w14:textId="77777777" w:rsidR="00D27C63" w:rsidRPr="00B96F3D" w:rsidRDefault="00D27C63" w:rsidP="00D27C63">
      <w:pPr>
        <w:pStyle w:val="13"/>
        <w:spacing w:line="240" w:lineRule="auto"/>
        <w:ind w:left="567"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произошла аварийная поломка, выразившаяся в______________________________________________________________________________</w:t>
      </w:r>
    </w:p>
    <w:p w14:paraId="4A431FD7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ab/>
      </w:r>
      <w:r w:rsidRPr="00B96F3D">
        <w:rPr>
          <w:rFonts w:ascii="Times New Roman" w:hAnsi="Times New Roman"/>
          <w:sz w:val="24"/>
          <w:szCs w:val="24"/>
        </w:rPr>
        <w:tab/>
        <w:t>(Указать причину, вызвавшую аварию)</w:t>
      </w:r>
    </w:p>
    <w:p w14:paraId="0C295D91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29F72AB7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и повлекшая за собой выход из строя следующих деталей и сборочных единиц:</w:t>
      </w:r>
    </w:p>
    <w:p w14:paraId="0A2E7A50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3416FBA5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ab/>
      </w:r>
      <w:r w:rsidRPr="00B96F3D">
        <w:rPr>
          <w:rFonts w:ascii="Times New Roman" w:hAnsi="Times New Roman"/>
          <w:sz w:val="24"/>
          <w:szCs w:val="24"/>
        </w:rPr>
        <w:tab/>
        <w:t xml:space="preserve">(Указать номера </w:t>
      </w:r>
      <w:proofErr w:type="gramStart"/>
      <w:r w:rsidRPr="00B96F3D">
        <w:rPr>
          <w:rFonts w:ascii="Times New Roman" w:hAnsi="Times New Roman"/>
          <w:sz w:val="24"/>
          <w:szCs w:val="24"/>
        </w:rPr>
        <w:t>деталей  и</w:t>
      </w:r>
      <w:proofErr w:type="gramEnd"/>
      <w:r w:rsidRPr="00B96F3D">
        <w:rPr>
          <w:rFonts w:ascii="Times New Roman" w:hAnsi="Times New Roman"/>
          <w:sz w:val="24"/>
          <w:szCs w:val="24"/>
        </w:rPr>
        <w:t xml:space="preserve"> сборочных единиц или их названия)</w:t>
      </w:r>
    </w:p>
    <w:p w14:paraId="70C0C5B3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2E6D5F49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По заключению комиссии указанная авария произошла по вине________________________</w:t>
      </w:r>
    </w:p>
    <w:p w14:paraId="34ED45B8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14:paraId="0D98614A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ab/>
        <w:t>(Указать виновника: предприятие-</w:t>
      </w:r>
      <w:proofErr w:type="gramStart"/>
      <w:r w:rsidRPr="00B96F3D">
        <w:rPr>
          <w:rFonts w:ascii="Times New Roman" w:hAnsi="Times New Roman"/>
          <w:sz w:val="24"/>
          <w:szCs w:val="24"/>
        </w:rPr>
        <w:t>изготовитель,  поставщик</w:t>
      </w:r>
      <w:proofErr w:type="gramEnd"/>
      <w:r w:rsidRPr="00B96F3D">
        <w:rPr>
          <w:rFonts w:ascii="Times New Roman" w:hAnsi="Times New Roman"/>
          <w:sz w:val="24"/>
          <w:szCs w:val="24"/>
        </w:rPr>
        <w:t xml:space="preserve"> или хозяйство)</w:t>
      </w:r>
    </w:p>
    <w:p w14:paraId="29D90543" w14:textId="77777777" w:rsidR="00D27C63" w:rsidRPr="00B96F3D" w:rsidRDefault="00D27C63" w:rsidP="00D27C63">
      <w:pPr>
        <w:pStyle w:val="13"/>
        <w:spacing w:line="24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по причине_____________________________________________________________________</w:t>
      </w:r>
    </w:p>
    <w:p w14:paraId="05ABA9B8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ab/>
      </w:r>
      <w:r w:rsidRPr="00B96F3D">
        <w:rPr>
          <w:rFonts w:ascii="Times New Roman" w:hAnsi="Times New Roman"/>
          <w:sz w:val="24"/>
          <w:szCs w:val="24"/>
        </w:rPr>
        <w:tab/>
        <w:t xml:space="preserve">                            (Указать причину)</w:t>
      </w:r>
    </w:p>
    <w:p w14:paraId="259AAB2C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Детали ________________________________________________________________________</w:t>
      </w:r>
    </w:p>
    <w:p w14:paraId="39A57AB8" w14:textId="77777777" w:rsidR="00D27C63" w:rsidRPr="00B96F3D" w:rsidRDefault="00D27C63" w:rsidP="00D27C63">
      <w:pPr>
        <w:pStyle w:val="13"/>
        <w:spacing w:line="240" w:lineRule="auto"/>
        <w:ind w:left="567" w:firstLine="0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_______________________________________________________________________________________________________________________, послужившие причиной аварии, высылаем в адрес ОТК предприятия-изготовителя. </w:t>
      </w:r>
    </w:p>
    <w:p w14:paraId="1C61C67A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Детали_________________________________________________________________________</w:t>
      </w:r>
    </w:p>
    <w:p w14:paraId="6E0803CB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могут быть восстановлены самим хозяйством.</w:t>
      </w:r>
    </w:p>
    <w:p w14:paraId="44867BE8" w14:textId="77777777" w:rsidR="00D27C63" w:rsidRPr="00B96F3D" w:rsidRDefault="00D27C63" w:rsidP="00D27C63">
      <w:pPr>
        <w:pStyle w:val="13"/>
        <w:spacing w:line="24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Для полного восстановления изделия ______________________________________________</w:t>
      </w:r>
    </w:p>
    <w:p w14:paraId="764C422E" w14:textId="77777777" w:rsidR="00D27C63" w:rsidRPr="00B96F3D" w:rsidRDefault="00D27C63" w:rsidP="00D27C63">
      <w:pPr>
        <w:pStyle w:val="13"/>
        <w:spacing w:line="240" w:lineRule="auto"/>
        <w:ind w:firstLine="567"/>
        <w:jc w:val="left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_________________необходимы детали_____________________________________________</w:t>
      </w:r>
    </w:p>
    <w:p w14:paraId="6693C2D0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4DA5992D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ab/>
      </w:r>
      <w:r w:rsidRPr="00B96F3D">
        <w:rPr>
          <w:rFonts w:ascii="Times New Roman" w:hAnsi="Times New Roman"/>
          <w:sz w:val="24"/>
          <w:szCs w:val="24"/>
        </w:rPr>
        <w:tab/>
      </w:r>
      <w:r w:rsidRPr="00B96F3D">
        <w:rPr>
          <w:rFonts w:ascii="Times New Roman" w:hAnsi="Times New Roman"/>
          <w:sz w:val="24"/>
          <w:szCs w:val="24"/>
        </w:rPr>
        <w:tab/>
      </w:r>
      <w:r w:rsidRPr="00B96F3D">
        <w:rPr>
          <w:rFonts w:ascii="Times New Roman" w:hAnsi="Times New Roman"/>
          <w:sz w:val="24"/>
          <w:szCs w:val="24"/>
        </w:rPr>
        <w:tab/>
        <w:t>(Указать перечень деталей)</w:t>
      </w:r>
    </w:p>
    <w:p w14:paraId="64F2379A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proofErr w:type="gramStart"/>
      <w:r w:rsidRPr="00B96F3D">
        <w:rPr>
          <w:rFonts w:ascii="Times New Roman" w:hAnsi="Times New Roman"/>
          <w:sz w:val="24"/>
          <w:szCs w:val="24"/>
        </w:rPr>
        <w:t>Просим  _</w:t>
      </w:r>
      <w:proofErr w:type="gramEnd"/>
      <w:r w:rsidRPr="00B96F3D">
        <w:rPr>
          <w:rFonts w:ascii="Times New Roman" w:hAnsi="Times New Roman"/>
          <w:sz w:val="24"/>
          <w:szCs w:val="24"/>
        </w:rPr>
        <w:t>_____________________________________  выслать в наш адрес:</w:t>
      </w:r>
    </w:p>
    <w:p w14:paraId="3B4BEA22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ab/>
      </w:r>
      <w:r w:rsidRPr="00B96F3D">
        <w:rPr>
          <w:rFonts w:ascii="Times New Roman" w:hAnsi="Times New Roman"/>
          <w:sz w:val="24"/>
          <w:szCs w:val="24"/>
        </w:rPr>
        <w:tab/>
      </w:r>
      <w:r w:rsidRPr="00B96F3D">
        <w:rPr>
          <w:rFonts w:ascii="Times New Roman" w:hAnsi="Times New Roman"/>
          <w:sz w:val="24"/>
          <w:szCs w:val="24"/>
        </w:rPr>
        <w:tab/>
        <w:t>(Указать поставщика)</w:t>
      </w:r>
    </w:p>
    <w:p w14:paraId="6A61F65C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______________________________________________________________________________</w:t>
      </w:r>
    </w:p>
    <w:p w14:paraId="4B3529B9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 xml:space="preserve">(Указать четко и подробно почтовый адрес и адрес станции отгрузки) </w:t>
      </w:r>
    </w:p>
    <w:p w14:paraId="518E732D" w14:textId="77777777" w:rsidR="00D27C63" w:rsidRPr="00B96F3D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60E55E70" w14:textId="77777777" w:rsidR="00D27C63" w:rsidRPr="000E584C" w:rsidRDefault="00D27C63" w:rsidP="00D27C63">
      <w:pPr>
        <w:pStyle w:val="13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B96F3D">
        <w:rPr>
          <w:rFonts w:ascii="Times New Roman" w:hAnsi="Times New Roman"/>
          <w:sz w:val="24"/>
          <w:szCs w:val="24"/>
        </w:rPr>
        <w:t>(Подпись ответственного лица и печать хозяйства)</w:t>
      </w:r>
    </w:p>
    <w:p w14:paraId="7E4E60E1" w14:textId="77777777" w:rsidR="00492101" w:rsidRPr="00D27C63" w:rsidRDefault="00492101" w:rsidP="0003558B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492101" w:rsidRPr="00D27C63" w:rsidSect="00C857DB">
      <w:pgSz w:w="11906" w:h="16838"/>
      <w:pgMar w:top="851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DFD"/>
    <w:rsid w:val="0003558B"/>
    <w:rsid w:val="000A0DC4"/>
    <w:rsid w:val="000F77FC"/>
    <w:rsid w:val="0011057E"/>
    <w:rsid w:val="001C21C9"/>
    <w:rsid w:val="001D0973"/>
    <w:rsid w:val="001F0F47"/>
    <w:rsid w:val="0025067B"/>
    <w:rsid w:val="002775D9"/>
    <w:rsid w:val="002A1267"/>
    <w:rsid w:val="002A2AEC"/>
    <w:rsid w:val="002E2CA1"/>
    <w:rsid w:val="00324B31"/>
    <w:rsid w:val="00334FEE"/>
    <w:rsid w:val="0035124F"/>
    <w:rsid w:val="003A35EF"/>
    <w:rsid w:val="003A40A7"/>
    <w:rsid w:val="004114D6"/>
    <w:rsid w:val="00464D12"/>
    <w:rsid w:val="004740F9"/>
    <w:rsid w:val="00492101"/>
    <w:rsid w:val="004A5AEB"/>
    <w:rsid w:val="004D0C01"/>
    <w:rsid w:val="00560B32"/>
    <w:rsid w:val="0062036A"/>
    <w:rsid w:val="00642F8B"/>
    <w:rsid w:val="00684429"/>
    <w:rsid w:val="006C5E87"/>
    <w:rsid w:val="00775356"/>
    <w:rsid w:val="00814F28"/>
    <w:rsid w:val="008750C7"/>
    <w:rsid w:val="00935B6C"/>
    <w:rsid w:val="0096450F"/>
    <w:rsid w:val="009C7742"/>
    <w:rsid w:val="009D29AF"/>
    <w:rsid w:val="00A07066"/>
    <w:rsid w:val="00A2592F"/>
    <w:rsid w:val="00A56166"/>
    <w:rsid w:val="00AC1917"/>
    <w:rsid w:val="00AD5267"/>
    <w:rsid w:val="00AF2D0F"/>
    <w:rsid w:val="00AF7961"/>
    <w:rsid w:val="00B33133"/>
    <w:rsid w:val="00B37E8D"/>
    <w:rsid w:val="00B542F9"/>
    <w:rsid w:val="00B57DC5"/>
    <w:rsid w:val="00B93217"/>
    <w:rsid w:val="00BA301E"/>
    <w:rsid w:val="00BB5555"/>
    <w:rsid w:val="00BF1DAA"/>
    <w:rsid w:val="00BF6BB7"/>
    <w:rsid w:val="00C025AE"/>
    <w:rsid w:val="00C857DB"/>
    <w:rsid w:val="00C9296C"/>
    <w:rsid w:val="00D27C63"/>
    <w:rsid w:val="00D64E43"/>
    <w:rsid w:val="00D81DFD"/>
    <w:rsid w:val="00DB078D"/>
    <w:rsid w:val="00DB3461"/>
    <w:rsid w:val="00DD0B86"/>
    <w:rsid w:val="00DD3DF9"/>
    <w:rsid w:val="00E0662B"/>
    <w:rsid w:val="00EB65E9"/>
    <w:rsid w:val="00F003B2"/>
    <w:rsid w:val="00F36E86"/>
    <w:rsid w:val="00FD74B3"/>
    <w:rsid w:val="00FE14BA"/>
    <w:rsid w:val="00FE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05E7E"/>
  <w15:chartTrackingRefBased/>
  <w15:docId w15:val="{96A707B9-4636-4A82-A346-1EB6645B7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aliases w:val="1 Заголовок"/>
    <w:basedOn w:val="a"/>
    <w:next w:val="a"/>
    <w:link w:val="10"/>
    <w:uiPriority w:val="9"/>
    <w:qFormat/>
    <w:rsid w:val="00AD5267"/>
    <w:pPr>
      <w:keepNext/>
      <w:keepLines/>
      <w:spacing w:after="0"/>
      <w:ind w:firstLine="567"/>
      <w:outlineLvl w:val="0"/>
    </w:pPr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2">
    <w:name w:val="heading 2"/>
    <w:aliases w:val="2 Заголовок"/>
    <w:basedOn w:val="a"/>
    <w:next w:val="a"/>
    <w:link w:val="20"/>
    <w:uiPriority w:val="9"/>
    <w:unhideWhenUsed/>
    <w:qFormat/>
    <w:rsid w:val="00AD5267"/>
    <w:pPr>
      <w:keepNext/>
      <w:keepLines/>
      <w:spacing w:after="0"/>
      <w:ind w:firstLine="567"/>
      <w:outlineLvl w:val="1"/>
    </w:pPr>
    <w:rPr>
      <w:rFonts w:ascii="Times New Roman" w:eastAsiaTheme="majorEastAsia" w:hAnsi="Times New Roman" w:cs="Times New Roman"/>
      <w:sz w:val="26"/>
      <w:szCs w:val="26"/>
    </w:rPr>
  </w:style>
  <w:style w:type="paragraph" w:styleId="3">
    <w:name w:val="heading 3"/>
    <w:aliases w:val="3 Заголовок"/>
    <w:basedOn w:val="a"/>
    <w:next w:val="a"/>
    <w:link w:val="30"/>
    <w:uiPriority w:val="9"/>
    <w:unhideWhenUsed/>
    <w:qFormat/>
    <w:rsid w:val="00AD5267"/>
    <w:pPr>
      <w:keepNext/>
      <w:keepLines/>
      <w:spacing w:after="0"/>
      <w:ind w:firstLine="567"/>
      <w:outlineLvl w:val="2"/>
    </w:pPr>
    <w:rPr>
      <w:rFonts w:ascii="Times New Roman" w:eastAsiaTheme="majorEastAsia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3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1 Заголовок Знак"/>
    <w:basedOn w:val="a0"/>
    <w:link w:val="1"/>
    <w:uiPriority w:val="9"/>
    <w:rsid w:val="00AD5267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2775D9"/>
    <w:pPr>
      <w:outlineLvl w:val="9"/>
    </w:pPr>
    <w:rPr>
      <w:rFonts w:ascii="Calibri Light" w:eastAsia="Times New Roman" w:hAnsi="Calibri Light"/>
      <w:color w:val="2F5496"/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2775D9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styleId="a5">
    <w:name w:val="Hyperlink"/>
    <w:uiPriority w:val="99"/>
    <w:unhideWhenUsed/>
    <w:rsid w:val="002775D9"/>
    <w:rPr>
      <w:color w:val="0563C1"/>
      <w:u w:val="single"/>
    </w:rPr>
  </w:style>
  <w:style w:type="character" w:customStyle="1" w:styleId="a6">
    <w:name w:val="Основной текст Знак"/>
    <w:link w:val="a7"/>
    <w:rsid w:val="002775D9"/>
    <w:rPr>
      <w:rFonts w:ascii="ГОСТ тип А" w:hAnsi="ГОСТ тип А"/>
      <w:i/>
      <w:sz w:val="28"/>
    </w:rPr>
  </w:style>
  <w:style w:type="paragraph" w:styleId="a7">
    <w:name w:val="Body Text"/>
    <w:basedOn w:val="a"/>
    <w:link w:val="a6"/>
    <w:rsid w:val="002775D9"/>
    <w:pPr>
      <w:spacing w:after="0" w:line="240" w:lineRule="auto"/>
      <w:ind w:firstLine="709"/>
      <w:jc w:val="both"/>
    </w:pPr>
    <w:rPr>
      <w:rFonts w:ascii="ГОСТ тип А" w:hAnsi="ГОСТ тип А"/>
      <w:i/>
      <w:sz w:val="28"/>
    </w:rPr>
  </w:style>
  <w:style w:type="character" w:customStyle="1" w:styleId="12">
    <w:name w:val="Основной текст Знак1"/>
    <w:basedOn w:val="a0"/>
    <w:uiPriority w:val="99"/>
    <w:semiHidden/>
    <w:rsid w:val="002775D9"/>
  </w:style>
  <w:style w:type="character" w:customStyle="1" w:styleId="20">
    <w:name w:val="Заголовок 2 Знак"/>
    <w:aliases w:val="2 Заголовок Знак"/>
    <w:basedOn w:val="a0"/>
    <w:link w:val="2"/>
    <w:uiPriority w:val="9"/>
    <w:rsid w:val="00AD5267"/>
    <w:rPr>
      <w:rFonts w:ascii="Times New Roman" w:eastAsiaTheme="majorEastAsia" w:hAnsi="Times New Roman" w:cs="Times New Roman"/>
      <w:sz w:val="26"/>
      <w:szCs w:val="26"/>
    </w:rPr>
  </w:style>
  <w:style w:type="character" w:customStyle="1" w:styleId="30">
    <w:name w:val="Заголовок 3 Знак"/>
    <w:aliases w:val="3 Заголовок Знак"/>
    <w:basedOn w:val="a0"/>
    <w:link w:val="3"/>
    <w:uiPriority w:val="9"/>
    <w:rsid w:val="00AD5267"/>
    <w:rPr>
      <w:rFonts w:ascii="Times New Roman" w:eastAsiaTheme="majorEastAsia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AD5267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D5267"/>
    <w:pPr>
      <w:spacing w:after="100"/>
      <w:ind w:left="440"/>
    </w:pPr>
  </w:style>
  <w:style w:type="paragraph" w:customStyle="1" w:styleId="13">
    <w:name w:val="Обычный1"/>
    <w:link w:val="Normal"/>
    <w:rsid w:val="00D27C63"/>
    <w:pPr>
      <w:spacing w:after="0" w:line="300" w:lineRule="auto"/>
      <w:ind w:firstLine="280"/>
      <w:jc w:val="both"/>
    </w:pPr>
    <w:rPr>
      <w:rFonts w:ascii="Arial" w:eastAsia="Times New Roman" w:hAnsi="Arial" w:cs="Times New Roman"/>
      <w:snapToGrid w:val="0"/>
      <w:kern w:val="0"/>
      <w:sz w:val="16"/>
      <w:lang w:eastAsia="ru-RU"/>
      <w14:ligatures w14:val="none"/>
    </w:rPr>
  </w:style>
  <w:style w:type="character" w:customStyle="1" w:styleId="Normal">
    <w:name w:val="Normal Знак"/>
    <w:link w:val="13"/>
    <w:rsid w:val="00D27C63"/>
    <w:rPr>
      <w:rFonts w:ascii="Arial" w:eastAsia="Times New Roman" w:hAnsi="Arial" w:cs="Times New Roman"/>
      <w:snapToGrid w:val="0"/>
      <w:kern w:val="0"/>
      <w:sz w:val="16"/>
      <w:lang w:eastAsia="ru-RU"/>
      <w14:ligatures w14:val="none"/>
    </w:rPr>
  </w:style>
  <w:style w:type="paragraph" w:customStyle="1" w:styleId="32">
    <w:name w:val="Обычный3"/>
    <w:rsid w:val="00D27C63"/>
    <w:pPr>
      <w:spacing w:after="0" w:line="300" w:lineRule="auto"/>
      <w:ind w:firstLine="280"/>
      <w:jc w:val="both"/>
    </w:pPr>
    <w:rPr>
      <w:rFonts w:ascii="Arial" w:eastAsia="Times New Roman" w:hAnsi="Arial" w:cs="Times New Roman"/>
      <w:snapToGrid w:val="0"/>
      <w:kern w:val="0"/>
      <w:sz w:val="16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993E3-BDBA-469F-988B-E511AB7ED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4796</TotalTime>
  <Pages>23</Pages>
  <Words>5995</Words>
  <Characters>34178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А. Ульянов</dc:creator>
  <cp:keywords/>
  <dc:description/>
  <cp:lastModifiedBy>Игорь И. Донцов</cp:lastModifiedBy>
  <cp:revision>42</cp:revision>
  <dcterms:created xsi:type="dcterms:W3CDTF">2023-12-04T11:13:00Z</dcterms:created>
  <dcterms:modified xsi:type="dcterms:W3CDTF">2024-09-02T07:49:00Z</dcterms:modified>
</cp:coreProperties>
</file>